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A" w:rsidRDefault="00E813EA" w:rsidP="00E813EA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Л</w:t>
      </w:r>
      <w:r>
        <w:rPr>
          <w:rFonts w:ascii="Arial" w:hAnsi="Arial"/>
          <w:i w:val="0"/>
          <w:spacing w:val="-20"/>
          <w:w w:val="90"/>
        </w:rPr>
        <w:t>И</w:t>
      </w:r>
      <w:r>
        <w:rPr>
          <w:rFonts w:ascii="Arial" w:hAnsi="Arial"/>
          <w:i w:val="0"/>
          <w:spacing w:val="-20"/>
          <w:w w:val="90"/>
        </w:rPr>
        <w:t>ТЕРАТУРЕ</w:t>
      </w:r>
    </w:p>
    <w:p w:rsidR="00E813EA" w:rsidRDefault="00E813EA" w:rsidP="00E813EA">
      <w:pPr>
        <w:pStyle w:val="5"/>
        <w:widowControl/>
        <w:autoSpaceDE/>
        <w:autoSpaceDN/>
        <w:adjustRightInd/>
        <w:spacing w:before="120" w:line="240" w:lineRule="auto"/>
        <w:ind w:firstLine="0"/>
      </w:pPr>
      <w:r>
        <w:t>ПРОФИЛЬНЫЙ УРОВЕНЬ</w:t>
      </w:r>
    </w:p>
    <w:p w:rsidR="00E813EA" w:rsidRDefault="00E813EA" w:rsidP="00E813EA">
      <w:pPr>
        <w:pStyle w:val="21"/>
        <w:spacing w:before="6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на профильном уровне среднего (полного)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E813EA" w:rsidRDefault="00E813EA" w:rsidP="00E813EA">
      <w:pPr>
        <w:numPr>
          <w:ilvl w:val="0"/>
          <w:numId w:val="1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духовно развитой личности, готовой к самоп</w:t>
      </w:r>
      <w:r>
        <w:rPr>
          <w:sz w:val="22"/>
        </w:rPr>
        <w:t>о</w:t>
      </w:r>
      <w:r>
        <w:rPr>
          <w:sz w:val="22"/>
        </w:rPr>
        <w:t xml:space="preserve">знанию </w:t>
      </w:r>
      <w:r>
        <w:rPr>
          <w:iCs/>
          <w:sz w:val="22"/>
        </w:rPr>
        <w:t>и самосовершенствованию, способной к созидател</w:t>
      </w:r>
      <w:r>
        <w:rPr>
          <w:iCs/>
          <w:sz w:val="22"/>
        </w:rPr>
        <w:t>ь</w:t>
      </w:r>
      <w:r>
        <w:rPr>
          <w:iCs/>
          <w:sz w:val="22"/>
        </w:rPr>
        <w:t>ной деятельности в современном мире; формирование гуман</w:t>
      </w:r>
      <w:r>
        <w:rPr>
          <w:iCs/>
          <w:sz w:val="22"/>
        </w:rPr>
        <w:t>и</w:t>
      </w:r>
      <w:r>
        <w:rPr>
          <w:iCs/>
          <w:sz w:val="22"/>
        </w:rPr>
        <w:t>стического мировоззрения, национального самосознания, гр</w:t>
      </w:r>
      <w:r>
        <w:rPr>
          <w:iCs/>
          <w:sz w:val="22"/>
        </w:rPr>
        <w:t>а</w:t>
      </w:r>
      <w:r>
        <w:rPr>
          <w:iCs/>
          <w:sz w:val="22"/>
        </w:rPr>
        <w:t>жданской позиции, чувства патриотизма, любви и уваж</w:t>
      </w:r>
      <w:r>
        <w:rPr>
          <w:iCs/>
          <w:sz w:val="22"/>
        </w:rPr>
        <w:t>е</w:t>
      </w:r>
      <w:r>
        <w:rPr>
          <w:iCs/>
          <w:sz w:val="22"/>
        </w:rPr>
        <w:t>ния к литературе и ценностям отечественной культуры;</w:t>
      </w:r>
    </w:p>
    <w:p w:rsidR="00E813EA" w:rsidRDefault="00E813EA" w:rsidP="00E813EA">
      <w:pPr>
        <w:numPr>
          <w:ilvl w:val="0"/>
          <w:numId w:val="1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представлений о специфике литературы в ряду других искусств; культуры читательского восприятия художественн</w:t>
      </w:r>
      <w:r>
        <w:rPr>
          <w:sz w:val="22"/>
        </w:rPr>
        <w:t>о</w:t>
      </w:r>
      <w:r>
        <w:rPr>
          <w:sz w:val="22"/>
        </w:rPr>
        <w:t>го текста, понимания авторской позиции, исторической и эстетической обусловленности литературного процесса; образного и аналитического мышления, лит</w:t>
      </w:r>
      <w:r>
        <w:rPr>
          <w:sz w:val="22"/>
        </w:rPr>
        <w:t>е</w:t>
      </w:r>
      <w:r>
        <w:rPr>
          <w:sz w:val="22"/>
        </w:rPr>
        <w:t xml:space="preserve">ратурно-творческих способностей, читательских интересов, </w:t>
      </w:r>
      <w:r>
        <w:rPr>
          <w:iCs/>
          <w:sz w:val="22"/>
        </w:rPr>
        <w:t>художественного вк</w:t>
      </w:r>
      <w:r>
        <w:rPr>
          <w:iCs/>
          <w:sz w:val="22"/>
        </w:rPr>
        <w:t>у</w:t>
      </w:r>
      <w:r>
        <w:rPr>
          <w:iCs/>
          <w:sz w:val="22"/>
        </w:rPr>
        <w:t>са;</w:t>
      </w:r>
      <w:r>
        <w:rPr>
          <w:sz w:val="22"/>
        </w:rPr>
        <w:t xml:space="preserve"> устной и письменной речи учащихся;</w:t>
      </w:r>
    </w:p>
    <w:p w:rsidR="00E813EA" w:rsidRDefault="00E813EA" w:rsidP="00E813EA">
      <w:pPr>
        <w:numPr>
          <w:ilvl w:val="0"/>
          <w:numId w:val="1"/>
        </w:numPr>
        <w:tabs>
          <w:tab w:val="clear" w:pos="567"/>
        </w:tabs>
        <w:jc w:val="both"/>
        <w:rPr>
          <w:sz w:val="22"/>
          <w:u w:val="single"/>
        </w:rPr>
      </w:pPr>
      <w:r>
        <w:rPr>
          <w:b/>
          <w:bCs/>
          <w:iCs/>
          <w:sz w:val="22"/>
        </w:rPr>
        <w:t>освоение</w:t>
      </w:r>
      <w:r>
        <w:rPr>
          <w:iCs/>
          <w:sz w:val="22"/>
        </w:rPr>
        <w:t xml:space="preserve"> </w:t>
      </w:r>
      <w:r>
        <w:rPr>
          <w:bCs/>
          <w:sz w:val="22"/>
        </w:rPr>
        <w:t>текстов</w:t>
      </w:r>
      <w:r>
        <w:rPr>
          <w:b/>
          <w:sz w:val="22"/>
        </w:rPr>
        <w:t xml:space="preserve"> </w:t>
      </w:r>
      <w:r>
        <w:rPr>
          <w:bCs/>
          <w:sz w:val="22"/>
        </w:rPr>
        <w:t>художественных произведений в еди</w:t>
      </w:r>
      <w:r>
        <w:rPr>
          <w:bCs/>
          <w:sz w:val="22"/>
        </w:rPr>
        <w:t>н</w:t>
      </w:r>
      <w:r>
        <w:rPr>
          <w:bCs/>
          <w:sz w:val="22"/>
        </w:rPr>
        <w:t>стве формы и содержания, историко-литературных сведений и теоретико-литературных понятий</w:t>
      </w:r>
      <w:r>
        <w:rPr>
          <w:iCs/>
          <w:sz w:val="22"/>
        </w:rPr>
        <w:t>; создание общего представл</w:t>
      </w:r>
      <w:r>
        <w:rPr>
          <w:iCs/>
          <w:sz w:val="22"/>
        </w:rPr>
        <w:t>е</w:t>
      </w:r>
      <w:r>
        <w:rPr>
          <w:iCs/>
          <w:sz w:val="22"/>
        </w:rPr>
        <w:t xml:space="preserve">ния об историко-литературном процессе и его основных закономерностях, о </w:t>
      </w:r>
      <w:r>
        <w:rPr>
          <w:sz w:val="22"/>
        </w:rPr>
        <w:t>множественности л</w:t>
      </w:r>
      <w:r>
        <w:rPr>
          <w:sz w:val="22"/>
        </w:rPr>
        <w:t>и</w:t>
      </w:r>
      <w:r>
        <w:rPr>
          <w:sz w:val="22"/>
        </w:rPr>
        <w:t>тературно-художествен-ных стилей;</w:t>
      </w:r>
    </w:p>
    <w:p w:rsidR="00E813EA" w:rsidRDefault="00E813EA" w:rsidP="00E813EA">
      <w:pPr>
        <w:numPr>
          <w:ilvl w:val="0"/>
          <w:numId w:val="1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>совершенствование умений</w:t>
      </w:r>
      <w:r>
        <w:rPr>
          <w:sz w:val="22"/>
        </w:rPr>
        <w:t xml:space="preserve"> анализа и интерпретации лит</w:t>
      </w:r>
      <w:r>
        <w:rPr>
          <w:sz w:val="22"/>
        </w:rPr>
        <w:t>е</w:t>
      </w:r>
      <w:r>
        <w:rPr>
          <w:sz w:val="22"/>
        </w:rPr>
        <w:t>ратурного произведения как художественного целого в его и</w:t>
      </w:r>
      <w:r>
        <w:rPr>
          <w:sz w:val="22"/>
        </w:rPr>
        <w:t>с</w:t>
      </w:r>
      <w:r>
        <w:rPr>
          <w:sz w:val="22"/>
        </w:rPr>
        <w:t>торико-литературной обусловленности и культурном конте</w:t>
      </w:r>
      <w:r>
        <w:rPr>
          <w:sz w:val="22"/>
        </w:rPr>
        <w:t>к</w:t>
      </w:r>
      <w:r>
        <w:rPr>
          <w:sz w:val="22"/>
        </w:rPr>
        <w:t>сте с использованием понятийного языка литературоведения; выявления взаимообусловленности элементов формы и с</w:t>
      </w:r>
      <w:r>
        <w:rPr>
          <w:sz w:val="22"/>
        </w:rPr>
        <w:t>о</w:t>
      </w:r>
      <w:r>
        <w:rPr>
          <w:sz w:val="22"/>
        </w:rPr>
        <w:t>держания литературного произведения; форм</w:t>
      </w:r>
      <w:r>
        <w:rPr>
          <w:sz w:val="22"/>
        </w:rPr>
        <w:t>и</w:t>
      </w:r>
      <w:r>
        <w:rPr>
          <w:sz w:val="22"/>
        </w:rPr>
        <w:t>рование умений сравнительно-сопоставительного анализа различных литер</w:t>
      </w:r>
      <w:r>
        <w:rPr>
          <w:sz w:val="22"/>
        </w:rPr>
        <w:t>а</w:t>
      </w:r>
      <w:r>
        <w:rPr>
          <w:sz w:val="22"/>
        </w:rPr>
        <w:t>турных произведений и их научных, критических и художес</w:t>
      </w:r>
      <w:r>
        <w:rPr>
          <w:sz w:val="22"/>
        </w:rPr>
        <w:t>т</w:t>
      </w:r>
      <w:r>
        <w:rPr>
          <w:sz w:val="22"/>
        </w:rPr>
        <w:t xml:space="preserve">венных интерпретаций; </w:t>
      </w:r>
      <w:r>
        <w:rPr>
          <w:iCs/>
          <w:sz w:val="22"/>
        </w:rPr>
        <w:t>написания сочинений различных т</w:t>
      </w:r>
      <w:r>
        <w:rPr>
          <w:iCs/>
          <w:sz w:val="22"/>
        </w:rPr>
        <w:t>и</w:t>
      </w:r>
      <w:r>
        <w:rPr>
          <w:iCs/>
          <w:sz w:val="22"/>
        </w:rPr>
        <w:t>пов; определения и использования необходимых источников, включая работу с книгой, поиск информации в библиотеке, в ресурсах Интерн</w:t>
      </w:r>
      <w:r>
        <w:rPr>
          <w:iCs/>
          <w:sz w:val="22"/>
        </w:rPr>
        <w:t>е</w:t>
      </w:r>
      <w:r>
        <w:rPr>
          <w:iCs/>
          <w:sz w:val="22"/>
        </w:rPr>
        <w:t>та и др.</w:t>
      </w:r>
    </w:p>
    <w:p w:rsidR="00E813EA" w:rsidRDefault="00E813EA" w:rsidP="00E813EA">
      <w:pPr>
        <w:pStyle w:val="a9"/>
        <w:spacing w:before="240" w:line="252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дач:</w:t>
      </w:r>
    </w:p>
    <w:p w:rsidR="00E813EA" w:rsidRDefault="00E813EA" w:rsidP="00E813EA">
      <w:pPr>
        <w:numPr>
          <w:ilvl w:val="0"/>
          <w:numId w:val="1"/>
        </w:numPr>
        <w:tabs>
          <w:tab w:val="clear" w:pos="567"/>
        </w:tabs>
        <w:jc w:val="both"/>
        <w:rPr>
          <w:iCs/>
          <w:sz w:val="22"/>
        </w:rPr>
      </w:pPr>
      <w:r>
        <w:rPr>
          <w:iCs/>
          <w:sz w:val="22"/>
        </w:rPr>
        <w:t>обогащение духовно-нравственного опыта и расширение эст</w:t>
      </w:r>
      <w:r>
        <w:rPr>
          <w:iCs/>
          <w:sz w:val="22"/>
        </w:rPr>
        <w:t>е</w:t>
      </w:r>
      <w:r>
        <w:rPr>
          <w:iCs/>
          <w:sz w:val="22"/>
        </w:rPr>
        <w:t>тического кругозора учащихся при параллельном изучении родной и русской литер</w:t>
      </w:r>
      <w:r>
        <w:rPr>
          <w:iCs/>
          <w:sz w:val="22"/>
        </w:rPr>
        <w:t>а</w:t>
      </w:r>
      <w:r>
        <w:rPr>
          <w:iCs/>
          <w:sz w:val="22"/>
        </w:rPr>
        <w:t>туры;</w:t>
      </w:r>
    </w:p>
    <w:p w:rsidR="00E813EA" w:rsidRDefault="00E813EA" w:rsidP="00E813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совершенствование</w:t>
      </w:r>
      <w:r>
        <w:rPr>
          <w:b/>
          <w:sz w:val="22"/>
        </w:rPr>
        <w:t xml:space="preserve"> </w:t>
      </w:r>
      <w:r>
        <w:rPr>
          <w:sz w:val="22"/>
        </w:rPr>
        <w:t>аналитических умений: сопоставительн</w:t>
      </w:r>
      <w:r>
        <w:rPr>
          <w:sz w:val="22"/>
        </w:rPr>
        <w:t>о</w:t>
      </w:r>
      <w:r>
        <w:rPr>
          <w:sz w:val="22"/>
        </w:rPr>
        <w:t>го анализа произведений русской и родной литературы в кул</w:t>
      </w:r>
      <w:r>
        <w:rPr>
          <w:sz w:val="22"/>
        </w:rPr>
        <w:t>ь</w:t>
      </w:r>
      <w:r>
        <w:rPr>
          <w:sz w:val="22"/>
        </w:rPr>
        <w:t>турно-историческом контексте, сопоставления русского ор</w:t>
      </w:r>
      <w:r>
        <w:rPr>
          <w:sz w:val="22"/>
        </w:rPr>
        <w:t>и</w:t>
      </w:r>
      <w:r>
        <w:rPr>
          <w:sz w:val="22"/>
        </w:rPr>
        <w:t>гинала и его художественного перевода на родной язык для определения соответствия перевода тексту оригин</w:t>
      </w:r>
      <w:r>
        <w:rPr>
          <w:sz w:val="22"/>
        </w:rPr>
        <w:t>а</w:t>
      </w:r>
      <w:r>
        <w:rPr>
          <w:sz w:val="22"/>
        </w:rPr>
        <w:t>ла;</w:t>
      </w:r>
    </w:p>
    <w:p w:rsidR="00E813EA" w:rsidRDefault="00E813EA" w:rsidP="00E813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активизация речевой деятельности учащихся на русском яз</w:t>
      </w:r>
      <w:r>
        <w:rPr>
          <w:sz w:val="22"/>
        </w:rPr>
        <w:t>ы</w:t>
      </w:r>
      <w:r>
        <w:rPr>
          <w:sz w:val="22"/>
        </w:rPr>
        <w:t>ке: развитие умений и навыков владения стилистически окр</w:t>
      </w:r>
      <w:r>
        <w:rPr>
          <w:sz w:val="22"/>
        </w:rPr>
        <w:t>а</w:t>
      </w:r>
      <w:r>
        <w:rPr>
          <w:sz w:val="22"/>
        </w:rPr>
        <w:t>шенной русской речью.</w:t>
      </w:r>
    </w:p>
    <w:p w:rsidR="00E813EA" w:rsidRDefault="00E813EA" w:rsidP="00E813EA">
      <w:pPr>
        <w:spacing w:before="60"/>
        <w:jc w:val="both"/>
        <w:rPr>
          <w:sz w:val="22"/>
        </w:rPr>
      </w:pPr>
    </w:p>
    <w:p w:rsidR="00E813EA" w:rsidRDefault="00E813EA" w:rsidP="00E813EA">
      <w:pPr>
        <w:pStyle w:val="5"/>
        <w:widowControl/>
        <w:autoSpaceDE/>
        <w:autoSpaceDN/>
        <w:adjustRightInd/>
        <w:spacing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E813EA" w:rsidRDefault="00E813EA" w:rsidP="00E813EA">
      <w:pPr>
        <w:pStyle w:val="ad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ЛИТЕРАТУРНЫЕ ПРОИЗВЕДЕНИЯ,</w:t>
      </w:r>
      <w:r>
        <w:rPr>
          <w:rFonts w:ascii="Times New Roman" w:hAnsi="Times New Roman"/>
          <w:b/>
          <w:sz w:val="22"/>
        </w:rPr>
        <w:br/>
        <w:t>ПРЕДНАЗНАЧЕННЫЕ ДЛЯ ОБЯЗАТЕЛЬНОГО</w:t>
      </w:r>
      <w:r>
        <w:rPr>
          <w:rFonts w:ascii="Times New Roman" w:hAnsi="Times New Roman"/>
          <w:b/>
          <w:sz w:val="22"/>
        </w:rPr>
        <w:br/>
        <w:t>ИЗ</w:t>
      </w:r>
      <w:r>
        <w:rPr>
          <w:rFonts w:ascii="Times New Roman" w:hAnsi="Times New Roman"/>
          <w:b/>
          <w:sz w:val="22"/>
        </w:rPr>
        <w:t>У</w:t>
      </w:r>
      <w:r>
        <w:rPr>
          <w:rFonts w:ascii="Times New Roman" w:hAnsi="Times New Roman"/>
          <w:b/>
          <w:sz w:val="22"/>
        </w:rPr>
        <w:t xml:space="preserve">ЧЕНИЯ </w:t>
      </w:r>
    </w:p>
    <w:p w:rsidR="00E813EA" w:rsidRDefault="00E813EA" w:rsidP="00E813EA">
      <w:pPr>
        <w:pStyle w:val="a9"/>
        <w:spacing w:before="120" w:line="240" w:lineRule="auto"/>
        <w:ind w:firstLine="567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Основными критериями отбора художественных произведений для из</w:t>
      </w:r>
      <w:r>
        <w:rPr>
          <w:b/>
          <w:bCs/>
          <w:i/>
          <w:iCs/>
          <w:sz w:val="22"/>
          <w:szCs w:val="22"/>
        </w:rPr>
        <w:t>у</w:t>
      </w:r>
      <w:r>
        <w:rPr>
          <w:b/>
          <w:bCs/>
          <w:i/>
          <w:iCs/>
          <w:sz w:val="22"/>
          <w:szCs w:val="22"/>
        </w:rPr>
        <w:t>чения в школе</w:t>
      </w:r>
      <w:r>
        <w:rPr>
          <w:sz w:val="22"/>
          <w:szCs w:val="22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ции и богатый опыт отечественного образования.</w:t>
      </w:r>
    </w:p>
    <w:p w:rsidR="00E813EA" w:rsidRDefault="00E813EA" w:rsidP="00E813EA">
      <w:pPr>
        <w:pStyle w:val="a9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века до новейшего времени. Такое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строение перечня определяется задачами историко-литературного курса, основы которого были заложены на завершающем этапе основной школы. Курс литературы в старшей школе направлен на развитие и систематизацию представлений учащихся об историческом развитии литературы, что позволяет глубже осознать диалог кла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сической и современной литературы. На профильном уровне старшей школы усиливается сопоставител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ный аспект изучения литературных произведений, рассма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риваемых в широком историко-культурном контексте.</w:t>
      </w:r>
    </w:p>
    <w:p w:rsidR="00E813EA" w:rsidRDefault="00E813EA" w:rsidP="00E813EA">
      <w:pPr>
        <w:pStyle w:val="a9"/>
        <w:spacing w:line="252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Перечень произведений представляет собой инвариантную часть любой программы литературного образования, обеспечива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щую федеральный компонент общего образования. Перечень допу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кает расширение списка писательских имен и произведений в авто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ских программах, что содействует реализации принципа вариати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ности в изучении литературы. Данный перечень включает три уровня дет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лизации учебного материала: </w:t>
      </w:r>
    </w:p>
    <w:p w:rsidR="00E813EA" w:rsidRDefault="00E813EA" w:rsidP="00E813EA">
      <w:pPr>
        <w:pStyle w:val="a9"/>
        <w:numPr>
          <w:ilvl w:val="0"/>
          <w:numId w:val="4"/>
        </w:num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названо имя писателя с указанием конкретных 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ведений;</w:t>
      </w:r>
    </w:p>
    <w:p w:rsidR="00E813EA" w:rsidRDefault="00E813EA" w:rsidP="00E813EA">
      <w:pPr>
        <w:pStyle w:val="a9"/>
        <w:numPr>
          <w:ilvl w:val="0"/>
          <w:numId w:val="4"/>
        </w:num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граммы или учителю);</w:t>
      </w:r>
    </w:p>
    <w:p w:rsidR="00E813EA" w:rsidRDefault="00E813EA" w:rsidP="00E813EA">
      <w:pPr>
        <w:pStyle w:val="a9"/>
        <w:numPr>
          <w:ilvl w:val="0"/>
          <w:numId w:val="4"/>
        </w:num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предложен список имен писателей и указано минимальное число авторов, произведения которых обязательны для </w:t>
      </w:r>
      <w:r>
        <w:rPr>
          <w:sz w:val="22"/>
          <w:szCs w:val="22"/>
        </w:rPr>
        <w:lastRenderedPageBreak/>
        <w:t>изуч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(выбор писателей и конкретных произведений из предл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женного списка предоставляется автору программы или уч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телю).</w:t>
      </w:r>
    </w:p>
    <w:p w:rsidR="00E813EA" w:rsidRDefault="00E813EA" w:rsidP="00E813EA">
      <w:pPr>
        <w:pStyle w:val="a3"/>
        <w:spacing w:before="120" w:line="240" w:lineRule="auto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В образовательных учреждениях с родным (неру</w:t>
      </w:r>
      <w:r>
        <w:rPr>
          <w:b/>
          <w:i/>
          <w:iCs/>
          <w:sz w:val="22"/>
          <w:szCs w:val="22"/>
        </w:rPr>
        <w:t>с</w:t>
      </w:r>
      <w:r>
        <w:rPr>
          <w:b/>
          <w:i/>
          <w:iCs/>
          <w:sz w:val="22"/>
          <w:szCs w:val="22"/>
        </w:rPr>
        <w:t>ским) язы-ком обучения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на профильном уровне учащиеся, которые предполагают в дальнейшей профессиональной деятельности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чать родную и русскую филологию, должны выходить на диалог родной и ру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ской литературы и культуры, учитывать их специфику и 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ховные корни. Таким образом реализуется принцип единого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турного образования, решающего образовательные и воспитательные задачи на материале родной и русской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туры.</w:t>
      </w:r>
    </w:p>
    <w:p w:rsidR="00E813EA" w:rsidRDefault="00E813EA" w:rsidP="00E813EA">
      <w:pPr>
        <w:pStyle w:val="a3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Особенностью содержания литературного образования в образовательных учреждениях с родным (нерусским) языком об</w:t>
      </w:r>
      <w:r>
        <w:rPr>
          <w:iCs/>
          <w:sz w:val="22"/>
          <w:szCs w:val="22"/>
        </w:rPr>
        <w:t>у</w:t>
      </w:r>
      <w:r>
        <w:rPr>
          <w:iCs/>
          <w:sz w:val="22"/>
          <w:szCs w:val="22"/>
        </w:rPr>
        <w:t>чения является дальнейшее изучение следующих произведений, включенных в обязательный минимум содержания образования о</w:t>
      </w:r>
      <w:r>
        <w:rPr>
          <w:iCs/>
          <w:sz w:val="22"/>
          <w:szCs w:val="22"/>
        </w:rPr>
        <w:t>с</w:t>
      </w:r>
      <w:r>
        <w:rPr>
          <w:iCs/>
          <w:sz w:val="22"/>
          <w:szCs w:val="22"/>
        </w:rPr>
        <w:t>новной школы: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А.С. Пушкин. Роман «Евгений Онегин» (обзорное изучение с анализом о</w:t>
      </w:r>
      <w:r>
        <w:rPr>
          <w:sz w:val="22"/>
          <w:szCs w:val="22"/>
          <w:shd w:val="clear" w:color="auto" w:fill="FFFFFF"/>
        </w:rPr>
        <w:t>т</w:t>
      </w:r>
      <w:r>
        <w:rPr>
          <w:sz w:val="22"/>
          <w:szCs w:val="22"/>
          <w:shd w:val="clear" w:color="auto" w:fill="FFFFFF"/>
        </w:rPr>
        <w:t>дельных глав);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М.Ю. Лермонтов. Роман «Герой нашего времени» (обзорное изучение с анализом пове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с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ти «Княжна Мери»);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Н.В. Гоголь. Поэма «Мертвые души» (первый том) (обзорное изучение с ан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лизом глав).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zCs w:val="22"/>
          <w:u w:val="single"/>
          <w:shd w:val="clear" w:color="auto" w:fill="FFFFFF"/>
        </w:rPr>
      </w:pPr>
    </w:p>
    <w:p w:rsidR="00E813EA" w:rsidRDefault="00E813EA" w:rsidP="00E813EA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XIX века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А.С. Пушкин</w:t>
      </w:r>
    </w:p>
    <w:p w:rsidR="00E813EA" w:rsidRDefault="00E813EA" w:rsidP="00E813EA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Стихотворения: </w:t>
      </w:r>
      <w:r>
        <w:rPr>
          <w:sz w:val="22"/>
          <w:shd w:val="clear" w:color="auto" w:fill="FFFFFF"/>
        </w:rPr>
        <w:t xml:space="preserve">«Погасло дневное светило...», «Свободы сеятель пустынный…», «Разговор книгопродавца с поэтом», </w:t>
      </w:r>
      <w:r>
        <w:rPr>
          <w:sz w:val="22"/>
        </w:rPr>
        <w:t>«Подр</w:t>
      </w:r>
      <w:r>
        <w:rPr>
          <w:sz w:val="22"/>
        </w:rPr>
        <w:t>а</w:t>
      </w:r>
      <w:r>
        <w:rPr>
          <w:sz w:val="22"/>
        </w:rPr>
        <w:t>жания Корану» (</w:t>
      </w:r>
      <w:r>
        <w:rPr>
          <w:sz w:val="22"/>
          <w:lang w:val="en-US"/>
        </w:rPr>
        <w:t>IX</w:t>
      </w:r>
      <w:r>
        <w:rPr>
          <w:sz w:val="22"/>
        </w:rPr>
        <w:t>.«И путник усталый на Бога роптал…»)</w:t>
      </w:r>
      <w:r>
        <w:rPr>
          <w:sz w:val="22"/>
          <w:shd w:val="clear" w:color="auto" w:fill="FFFFFF"/>
        </w:rPr>
        <w:t xml:space="preserve"> «Эл</w:t>
      </w:r>
      <w:r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>гия», («Безумных лет угасшее веселье...»), «...Вновь я посетил…»</w:t>
      </w:r>
      <w:r>
        <w:rPr>
          <w:sz w:val="22"/>
        </w:rPr>
        <w:t>, а также пять стихотворений по выб</w:t>
      </w:r>
      <w:r>
        <w:rPr>
          <w:sz w:val="22"/>
        </w:rPr>
        <w:t>о</w:t>
      </w:r>
      <w:r>
        <w:rPr>
          <w:sz w:val="22"/>
        </w:rPr>
        <w:t>ру.</w:t>
      </w:r>
    </w:p>
    <w:p w:rsidR="00E813EA" w:rsidRDefault="00E813EA" w:rsidP="00E813EA">
      <w:pPr>
        <w:ind w:firstLine="567"/>
        <w:jc w:val="both"/>
        <w:rPr>
          <w:sz w:val="22"/>
        </w:rPr>
      </w:pPr>
      <w:r>
        <w:rPr>
          <w:sz w:val="22"/>
        </w:rPr>
        <w:t>Поэма «Медный всадник».</w:t>
      </w:r>
    </w:p>
    <w:p w:rsidR="00E813EA" w:rsidRDefault="00E813EA" w:rsidP="00E813EA">
      <w:pPr>
        <w:ind w:firstLine="567"/>
        <w:jc w:val="both"/>
        <w:rPr>
          <w:i/>
          <w:iCs/>
          <w:sz w:val="22"/>
        </w:rPr>
      </w:pPr>
      <w:r>
        <w:rPr>
          <w:i/>
          <w:iCs/>
          <w:sz w:val="22"/>
        </w:rPr>
        <w:t>Трагедия «Борис Годунов»</w:t>
      </w:r>
      <w:r>
        <w:rPr>
          <w:rStyle w:val="a8"/>
          <w:i/>
          <w:iCs/>
          <w:sz w:val="22"/>
        </w:rPr>
        <w:footnoteReference w:id="2"/>
      </w:r>
      <w:r>
        <w:rPr>
          <w:b/>
          <w:i/>
          <w:iCs/>
          <w:sz w:val="22"/>
        </w:rPr>
        <w:t xml:space="preserve"> </w:t>
      </w:r>
      <w:r>
        <w:rPr>
          <w:i/>
          <w:iCs/>
          <w:sz w:val="22"/>
          <w:shd w:val="clear" w:color="auto" w:fill="FFFFFF"/>
        </w:rPr>
        <w:t>(в образовательных учреждениях с родным (неру</w:t>
      </w:r>
      <w:r>
        <w:rPr>
          <w:i/>
          <w:iCs/>
          <w:sz w:val="22"/>
          <w:shd w:val="clear" w:color="auto" w:fill="FFFFFF"/>
        </w:rPr>
        <w:t>с</w:t>
      </w:r>
      <w:r>
        <w:rPr>
          <w:i/>
          <w:iCs/>
          <w:sz w:val="22"/>
          <w:shd w:val="clear" w:color="auto" w:fill="FFFFFF"/>
        </w:rPr>
        <w:t>ским) языком обучения – в сокращении).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М.Ю. Лермонтов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Стихотворения: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«Молитва» («Я, Матерь Божия, ныне с моли</w:t>
      </w:r>
      <w:r>
        <w:rPr>
          <w:rFonts w:ascii="Times New Roman" w:hAnsi="Times New Roman"/>
          <w:b w:val="0"/>
          <w:sz w:val="22"/>
          <w:shd w:val="clear" w:color="auto" w:fill="FFFFFF"/>
        </w:rPr>
        <w:t>т</w:t>
      </w:r>
      <w:r>
        <w:rPr>
          <w:rFonts w:ascii="Times New Roman" w:hAnsi="Times New Roman"/>
          <w:b w:val="0"/>
          <w:sz w:val="22"/>
          <w:shd w:val="clear" w:color="auto" w:fill="FFFFFF"/>
        </w:rPr>
        <w:t>вою...»), «Как часто, пестрою толпою окружен...», «Валерик»,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«Сон» («В полдневный жар в долине Дагестана…»), «Выхожу один я на дорогу...»</w:t>
      </w:r>
      <w:r>
        <w:rPr>
          <w:rFonts w:ascii="Times New Roman" w:hAnsi="Times New Roman"/>
          <w:sz w:val="22"/>
          <w:shd w:val="clear" w:color="auto" w:fill="FFFFFF"/>
        </w:rPr>
        <w:t xml:space="preserve">, </w:t>
      </w:r>
      <w:r>
        <w:rPr>
          <w:rFonts w:ascii="Times New Roman" w:hAnsi="Times New Roman"/>
          <w:b w:val="0"/>
          <w:sz w:val="22"/>
        </w:rPr>
        <w:t>а также пять стихотворений по в</w:t>
      </w:r>
      <w:r>
        <w:rPr>
          <w:rFonts w:ascii="Times New Roman" w:hAnsi="Times New Roman"/>
          <w:b w:val="0"/>
          <w:sz w:val="22"/>
        </w:rPr>
        <w:t>ы</w:t>
      </w:r>
      <w:r>
        <w:rPr>
          <w:rFonts w:ascii="Times New Roman" w:hAnsi="Times New Roman"/>
          <w:b w:val="0"/>
          <w:sz w:val="22"/>
        </w:rPr>
        <w:t xml:space="preserve">бору. 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>Поэма «Демон»</w:t>
      </w:r>
      <w:r>
        <w:rPr>
          <w:i/>
          <w:iCs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(в образовательных учреждениях с родным (нерусским) языком об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у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чения – в сокращении)</w:t>
      </w:r>
      <w:r>
        <w:rPr>
          <w:rFonts w:ascii="Times New Roman" w:hAnsi="Times New Roman"/>
          <w:b w:val="0"/>
          <w:i/>
          <w:iCs/>
          <w:sz w:val="22"/>
        </w:rPr>
        <w:t>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Н.В. Гоголь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lastRenderedPageBreak/>
        <w:t>Одна из петербургских повестей по выбору (только для образовательных учреждений с русским языком обуч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А.Н. Островский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Драма «Гроза» 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 xml:space="preserve">Комедия «Лес» 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(только для образовательных учреждений с русским яз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ком обучения).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iCs w:val="0"/>
          <w:sz w:val="22"/>
        </w:rPr>
        <w:t>Н.А. Добролюбов.</w:t>
      </w:r>
      <w:r>
        <w:rPr>
          <w:rFonts w:ascii="Times New Roman" w:hAnsi="Times New Roman"/>
          <w:i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«Луч света в темном царстве»</w:t>
      </w:r>
      <w:r>
        <w:rPr>
          <w:rFonts w:ascii="Times New Roman" w:hAnsi="Times New Roman"/>
          <w:b w:val="0"/>
          <w:iCs w:val="0"/>
          <w:sz w:val="22"/>
        </w:rPr>
        <w:t xml:space="preserve"> (фрагме</w:t>
      </w:r>
      <w:r>
        <w:rPr>
          <w:rFonts w:ascii="Times New Roman" w:hAnsi="Times New Roman"/>
          <w:b w:val="0"/>
          <w:iCs w:val="0"/>
          <w:sz w:val="22"/>
        </w:rPr>
        <w:t>н</w:t>
      </w:r>
      <w:r>
        <w:rPr>
          <w:rFonts w:ascii="Times New Roman" w:hAnsi="Times New Roman"/>
          <w:b w:val="0"/>
          <w:iCs w:val="0"/>
          <w:sz w:val="22"/>
        </w:rPr>
        <w:t>ты);</w:t>
      </w:r>
      <w:r>
        <w:rPr>
          <w:rFonts w:ascii="Times New Roman" w:hAnsi="Times New Roman"/>
          <w:iCs w:val="0"/>
          <w:sz w:val="22"/>
        </w:rPr>
        <w:t xml:space="preserve"> А.А. Григорьев. </w:t>
      </w:r>
      <w:r>
        <w:rPr>
          <w:rFonts w:ascii="Times New Roman" w:hAnsi="Times New Roman"/>
          <w:b w:val="0"/>
          <w:sz w:val="22"/>
        </w:rPr>
        <w:t xml:space="preserve">«После “Грозы” Островского. Письма к </w:t>
      </w:r>
      <w:r>
        <w:rPr>
          <w:rFonts w:ascii="Times New Roman" w:hAnsi="Times New Roman"/>
          <w:b w:val="0"/>
          <w:sz w:val="22"/>
        </w:rPr>
        <w:br/>
        <w:t>И.С. Тургеневу» (фрагме</w:t>
      </w:r>
      <w:r>
        <w:rPr>
          <w:rFonts w:ascii="Times New Roman" w:hAnsi="Times New Roman"/>
          <w:b w:val="0"/>
          <w:sz w:val="22"/>
        </w:rPr>
        <w:t>н</w:t>
      </w:r>
      <w:r>
        <w:rPr>
          <w:rFonts w:ascii="Times New Roman" w:hAnsi="Times New Roman"/>
          <w:b w:val="0"/>
          <w:sz w:val="22"/>
        </w:rPr>
        <w:t>ты).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И.А. Гончаров</w:t>
      </w:r>
    </w:p>
    <w:p w:rsidR="00E813EA" w:rsidRDefault="00E813EA" w:rsidP="00E813EA">
      <w:pPr>
        <w:ind w:firstLine="567"/>
        <w:jc w:val="both"/>
        <w:rPr>
          <w:iCs/>
          <w:sz w:val="22"/>
          <w:shd w:val="clear" w:color="auto" w:fill="FFFFFF"/>
        </w:rPr>
      </w:pPr>
      <w:r>
        <w:rPr>
          <w:sz w:val="22"/>
        </w:rPr>
        <w:t>Роман «Обломов»</w:t>
      </w:r>
      <w:r>
        <w:rPr>
          <w:iCs/>
          <w:sz w:val="22"/>
          <w:shd w:val="clear" w:color="auto" w:fill="FFFFFF"/>
        </w:rPr>
        <w:t xml:space="preserve"> (в образовательных учреждениях с родным (нерусским) яз</w:t>
      </w:r>
      <w:r>
        <w:rPr>
          <w:iCs/>
          <w:sz w:val="22"/>
          <w:shd w:val="clear" w:color="auto" w:fill="FFFFFF"/>
        </w:rPr>
        <w:t>ы</w:t>
      </w:r>
      <w:r>
        <w:rPr>
          <w:iCs/>
          <w:sz w:val="22"/>
          <w:shd w:val="clear" w:color="auto" w:fill="FFFFFF"/>
        </w:rPr>
        <w:t>ком обучения – в сокращении).</w:t>
      </w:r>
    </w:p>
    <w:p w:rsidR="00E813EA" w:rsidRDefault="00E813EA" w:rsidP="00E813EA">
      <w:pPr>
        <w:ind w:firstLine="567"/>
        <w:jc w:val="both"/>
        <w:rPr>
          <w:i/>
          <w:sz w:val="22"/>
          <w:shd w:val="clear" w:color="auto" w:fill="FFFFFF"/>
        </w:rPr>
      </w:pPr>
      <w:r>
        <w:rPr>
          <w:i/>
          <w:sz w:val="22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</w:t>
      </w:r>
      <w:r>
        <w:rPr>
          <w:i/>
          <w:sz w:val="22"/>
          <w:shd w:val="clear" w:color="auto" w:fill="FFFFFF"/>
        </w:rPr>
        <w:t>е</w:t>
      </w:r>
      <w:r>
        <w:rPr>
          <w:i/>
          <w:sz w:val="22"/>
          <w:shd w:val="clear" w:color="auto" w:fill="FFFFFF"/>
        </w:rPr>
        <w:t>ния).</w:t>
      </w:r>
    </w:p>
    <w:p w:rsidR="00E813EA" w:rsidRDefault="00E813EA" w:rsidP="00E813EA">
      <w:pPr>
        <w:ind w:firstLine="567"/>
        <w:jc w:val="both"/>
        <w:rPr>
          <w:i/>
          <w:sz w:val="22"/>
        </w:rPr>
      </w:pP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b w:val="0"/>
          <w:iCs w:val="0"/>
          <w:caps/>
          <w:sz w:val="22"/>
          <w:shd w:val="clear" w:color="auto" w:fill="FFFFFF"/>
        </w:rPr>
      </w:pPr>
      <w:r>
        <w:rPr>
          <w:rFonts w:ascii="Times New Roman" w:hAnsi="Times New Roman"/>
          <w:iCs w:val="0"/>
          <w:sz w:val="22"/>
        </w:rPr>
        <w:t>Н.А. Добролюбов.</w:t>
      </w:r>
      <w:r>
        <w:rPr>
          <w:rFonts w:ascii="Times New Roman" w:hAnsi="Times New Roman"/>
          <w:b w:val="0"/>
          <w:iCs w:val="0"/>
          <w:sz w:val="22"/>
        </w:rPr>
        <w:t xml:space="preserve"> «Что такое обломовщина?» (фрагменты); </w:t>
      </w:r>
      <w:r>
        <w:rPr>
          <w:rFonts w:ascii="Times New Roman" w:hAnsi="Times New Roman"/>
          <w:iCs w:val="0"/>
          <w:sz w:val="22"/>
        </w:rPr>
        <w:t>А.В. Дружинин.</w:t>
      </w:r>
      <w:r>
        <w:rPr>
          <w:rFonts w:ascii="Times New Roman" w:hAnsi="Times New Roman"/>
          <w:b w:val="0"/>
          <w:iCs w:val="0"/>
          <w:sz w:val="22"/>
        </w:rPr>
        <w:t xml:space="preserve"> «Обломов», роман И.А. Гончарова» (фрагме</w:t>
      </w:r>
      <w:r>
        <w:rPr>
          <w:rFonts w:ascii="Times New Roman" w:hAnsi="Times New Roman"/>
          <w:b w:val="0"/>
          <w:iCs w:val="0"/>
          <w:sz w:val="22"/>
        </w:rPr>
        <w:t>н</w:t>
      </w:r>
      <w:r>
        <w:rPr>
          <w:rFonts w:ascii="Times New Roman" w:hAnsi="Times New Roman"/>
          <w:b w:val="0"/>
          <w:iCs w:val="0"/>
          <w:sz w:val="22"/>
        </w:rPr>
        <w:t>ты).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И.С. Тургенев</w:t>
      </w:r>
    </w:p>
    <w:p w:rsidR="00E813EA" w:rsidRDefault="00E813EA" w:rsidP="00E813EA">
      <w:pPr>
        <w:ind w:firstLine="567"/>
        <w:jc w:val="both"/>
        <w:rPr>
          <w:sz w:val="22"/>
          <w:shd w:val="clear" w:color="auto" w:fill="FFFFFF"/>
        </w:rPr>
      </w:pPr>
      <w:r>
        <w:rPr>
          <w:sz w:val="22"/>
        </w:rPr>
        <w:t>Роман «Отцы и дети»</w:t>
      </w:r>
      <w:r>
        <w:rPr>
          <w:sz w:val="22"/>
          <w:shd w:val="clear" w:color="auto" w:fill="FFFFFF"/>
        </w:rPr>
        <w:t>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b w:val="0"/>
          <w:iCs w:val="0"/>
          <w:sz w:val="22"/>
          <w:shd w:val="clear" w:color="auto" w:fill="FFFFFF"/>
        </w:rPr>
      </w:pPr>
      <w:r>
        <w:rPr>
          <w:rFonts w:ascii="Times New Roman" w:hAnsi="Times New Roman"/>
          <w:iCs w:val="0"/>
          <w:sz w:val="22"/>
        </w:rPr>
        <w:t>Д.И. Писарев.</w:t>
      </w:r>
      <w:r>
        <w:rPr>
          <w:rFonts w:ascii="Times New Roman" w:hAnsi="Times New Roman"/>
          <w:b w:val="0"/>
          <w:iCs w:val="0"/>
          <w:sz w:val="22"/>
        </w:rPr>
        <w:t xml:space="preserve"> «Базаров» (фрагменты).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Ф.И. Тютчев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</w:rPr>
        <w:t xml:space="preserve">Стихотворения: </w:t>
      </w:r>
      <w:r>
        <w:rPr>
          <w:rFonts w:ascii="Times New Roman" w:hAnsi="Times New Roman"/>
          <w:b w:val="0"/>
          <w:sz w:val="22"/>
          <w:shd w:val="clear" w:color="auto" w:fill="FFFFFF"/>
        </w:rPr>
        <w:t>«Silentium!», «Не то, что мните вы, природа...», «Умом Россию не понять…», «О, как убийственно мы л</w:t>
      </w:r>
      <w:r>
        <w:rPr>
          <w:rFonts w:ascii="Times New Roman" w:hAnsi="Times New Roman"/>
          <w:b w:val="0"/>
          <w:sz w:val="22"/>
          <w:shd w:val="clear" w:color="auto" w:fill="FFFFFF"/>
        </w:rPr>
        <w:t>ю</w:t>
      </w:r>
      <w:r>
        <w:rPr>
          <w:rFonts w:ascii="Times New Roman" w:hAnsi="Times New Roman"/>
          <w:b w:val="0"/>
          <w:sz w:val="22"/>
          <w:shd w:val="clear" w:color="auto" w:fill="FFFFFF"/>
        </w:rPr>
        <w:t>бим...», «Нам не дано предугадать…», «Природа – сфинкс. И тем она верней...», «К. Б.» («Я встретил вас – и все былое...»), а также пять стихотворений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А.А. Фет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</w:rPr>
        <w:t xml:space="preserve">Стихотворения: </w:t>
      </w:r>
      <w:r>
        <w:rPr>
          <w:rFonts w:ascii="Times New Roman" w:hAnsi="Times New Roman"/>
          <w:b w:val="0"/>
          <w:sz w:val="22"/>
          <w:shd w:val="clear" w:color="auto" w:fill="FFFFFF"/>
        </w:rPr>
        <w:t>«Это утро, радость эта…», «Шепот, робкое дыханье…», «Сияла ночь. Луной был полон сад. Лежали…», «Еще майская ночь»</w:t>
      </w:r>
      <w:r>
        <w:rPr>
          <w:rFonts w:ascii="Times New Roman" w:hAnsi="Times New Roman"/>
          <w:b w:val="0"/>
          <w:sz w:val="22"/>
        </w:rPr>
        <w:t>, а также пять стихотворений по выб</w:t>
      </w:r>
      <w:r>
        <w:rPr>
          <w:rFonts w:ascii="Times New Roman" w:hAnsi="Times New Roman"/>
          <w:b w:val="0"/>
          <w:sz w:val="22"/>
        </w:rPr>
        <w:t>о</w:t>
      </w:r>
      <w:r>
        <w:rPr>
          <w:rFonts w:ascii="Times New Roman" w:hAnsi="Times New Roman"/>
          <w:b w:val="0"/>
          <w:sz w:val="22"/>
        </w:rPr>
        <w:t>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iCs w:val="0"/>
          <w:sz w:val="22"/>
        </w:rPr>
        <w:t>А.К. Толстой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</w:rPr>
        <w:t>Пять произведений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Н.А. Некрасов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Стихотворения: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«В дороге», «Вчерашний день, часу в ше</w:t>
      </w:r>
      <w:r>
        <w:rPr>
          <w:rFonts w:ascii="Times New Roman" w:hAnsi="Times New Roman"/>
          <w:b w:val="0"/>
          <w:sz w:val="22"/>
          <w:shd w:val="clear" w:color="auto" w:fill="FFFFFF"/>
        </w:rPr>
        <w:t>с</w:t>
      </w:r>
      <w:r>
        <w:rPr>
          <w:rFonts w:ascii="Times New Roman" w:hAnsi="Times New Roman"/>
          <w:b w:val="0"/>
          <w:sz w:val="22"/>
          <w:shd w:val="clear" w:color="auto" w:fill="FFFFFF"/>
        </w:rPr>
        <w:t>том…», «Мы с тобой бестолковые люди...», «Поэт и Гражданин», «Элегия» («Пускай нам говорит изменчивая мода...»), «О Муза! я у двери гроба…»</w:t>
      </w:r>
      <w:r>
        <w:rPr>
          <w:rFonts w:ascii="Times New Roman" w:hAnsi="Times New Roman"/>
          <w:b w:val="0"/>
          <w:sz w:val="22"/>
        </w:rPr>
        <w:t>, а также пять стихотворений по в</w:t>
      </w:r>
      <w:r>
        <w:rPr>
          <w:rFonts w:ascii="Times New Roman" w:hAnsi="Times New Roman"/>
          <w:b w:val="0"/>
          <w:sz w:val="22"/>
        </w:rPr>
        <w:t>ы</w:t>
      </w:r>
      <w:r>
        <w:rPr>
          <w:rFonts w:ascii="Times New Roman" w:hAnsi="Times New Roman"/>
          <w:b w:val="0"/>
          <w:sz w:val="22"/>
        </w:rPr>
        <w:t>бору</w:t>
      </w:r>
      <w:r>
        <w:rPr>
          <w:rFonts w:ascii="Times New Roman" w:hAnsi="Times New Roman"/>
          <w:b w:val="0"/>
          <w:i/>
          <w:iCs/>
          <w:sz w:val="22"/>
        </w:rPr>
        <w:t>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</w:rPr>
        <w:t xml:space="preserve">Поэма «Кому на Руси жить хорошо» </w:t>
      </w:r>
      <w:r>
        <w:rPr>
          <w:rFonts w:ascii="Times New Roman" w:hAnsi="Times New Roman"/>
          <w:b w:val="0"/>
          <w:sz w:val="22"/>
          <w:shd w:val="clear" w:color="auto" w:fill="FFFFFF"/>
        </w:rPr>
        <w:t>(в образовательных учреждениях с родным (нерусским) языком обучения – в сокр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щении).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iCs w:val="0"/>
          <w:sz w:val="22"/>
        </w:rPr>
        <w:t>Н.Г. Чернышевский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</w:rPr>
        <w:lastRenderedPageBreak/>
        <w:t>Роман «Что делать?»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(обзор).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Н.С. Лесков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Cs/>
          <w:sz w:val="22"/>
          <w:shd w:val="clear" w:color="auto" w:fill="FFFFFF"/>
        </w:rPr>
        <w:t>Одно произведение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М.Е. Салтыков-Щедрин</w:t>
      </w:r>
    </w:p>
    <w:p w:rsidR="00E813EA" w:rsidRDefault="00E813EA" w:rsidP="00E813EA">
      <w:pPr>
        <w:ind w:firstLine="567"/>
        <w:jc w:val="both"/>
        <w:rPr>
          <w:sz w:val="22"/>
          <w:shd w:val="clear" w:color="auto" w:fill="FFFFFF"/>
        </w:rPr>
      </w:pPr>
      <w:r>
        <w:rPr>
          <w:sz w:val="22"/>
        </w:rPr>
        <w:t>«История одного города» (обзорное изучение)</w:t>
      </w:r>
      <w:r>
        <w:rPr>
          <w:sz w:val="22"/>
          <w:shd w:val="clear" w:color="auto" w:fill="FFFFFF"/>
        </w:rPr>
        <w:t>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Ф.М. Достоевский</w:t>
      </w:r>
    </w:p>
    <w:p w:rsidR="00E813EA" w:rsidRDefault="00E813EA" w:rsidP="00E813EA">
      <w:pPr>
        <w:ind w:firstLine="567"/>
        <w:jc w:val="both"/>
        <w:rPr>
          <w:iCs/>
          <w:sz w:val="22"/>
          <w:shd w:val="clear" w:color="auto" w:fill="FFFFFF"/>
        </w:rPr>
      </w:pPr>
      <w:r>
        <w:rPr>
          <w:bCs/>
          <w:sz w:val="22"/>
        </w:rPr>
        <w:t>Роман «Преступление и наказание»</w:t>
      </w:r>
      <w:r>
        <w:rPr>
          <w:b/>
          <w:sz w:val="22"/>
        </w:rPr>
        <w:t xml:space="preserve"> </w:t>
      </w:r>
      <w:r>
        <w:rPr>
          <w:iCs/>
          <w:sz w:val="22"/>
          <w:shd w:val="clear" w:color="auto" w:fill="FFFFFF"/>
        </w:rPr>
        <w:t>(в образовательных учреждениях с родным (нерусским) языком обучения – в сокращ</w:t>
      </w:r>
      <w:r>
        <w:rPr>
          <w:iCs/>
          <w:sz w:val="22"/>
          <w:shd w:val="clear" w:color="auto" w:fill="FFFFFF"/>
        </w:rPr>
        <w:t>е</w:t>
      </w:r>
      <w:r>
        <w:rPr>
          <w:iCs/>
          <w:sz w:val="22"/>
          <w:shd w:val="clear" w:color="auto" w:fill="FFFFFF"/>
        </w:rPr>
        <w:t>нии).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>Очерк «Пушкин».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i/>
          <w:iCs/>
          <w:sz w:val="22"/>
        </w:rPr>
        <w:t xml:space="preserve">Н.Н. Страхов. </w:t>
      </w:r>
      <w:r>
        <w:rPr>
          <w:rFonts w:ascii="Times New Roman" w:hAnsi="Times New Roman"/>
          <w:b w:val="0"/>
          <w:i/>
          <w:iCs/>
          <w:sz w:val="22"/>
        </w:rPr>
        <w:t>«Преступление и наказание» (фрагме</w:t>
      </w:r>
      <w:r>
        <w:rPr>
          <w:rFonts w:ascii="Times New Roman" w:hAnsi="Times New Roman"/>
          <w:b w:val="0"/>
          <w:i/>
          <w:iCs/>
          <w:sz w:val="22"/>
        </w:rPr>
        <w:t>н</w:t>
      </w:r>
      <w:r>
        <w:rPr>
          <w:rFonts w:ascii="Times New Roman" w:hAnsi="Times New Roman"/>
          <w:b w:val="0"/>
          <w:i/>
          <w:iCs/>
          <w:sz w:val="22"/>
        </w:rPr>
        <w:t>ты).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Л.Н. Толстой</w:t>
      </w:r>
    </w:p>
    <w:p w:rsidR="00E813EA" w:rsidRDefault="00E813EA" w:rsidP="00E813EA">
      <w:pPr>
        <w:ind w:firstLine="567"/>
        <w:jc w:val="both"/>
        <w:rPr>
          <w:iCs/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>Роман-эпопея «Война и мир»</w:t>
      </w:r>
      <w:r>
        <w:rPr>
          <w:b/>
          <w:sz w:val="22"/>
          <w:shd w:val="clear" w:color="auto" w:fill="FFFFFF"/>
        </w:rPr>
        <w:t xml:space="preserve"> </w:t>
      </w:r>
      <w:r>
        <w:rPr>
          <w:iCs/>
          <w:sz w:val="22"/>
          <w:shd w:val="clear" w:color="auto" w:fill="FFFFFF"/>
        </w:rPr>
        <w:t>(в образовательных учрежд</w:t>
      </w:r>
      <w:r>
        <w:rPr>
          <w:iCs/>
          <w:sz w:val="22"/>
          <w:shd w:val="clear" w:color="auto" w:fill="FFFFFF"/>
        </w:rPr>
        <w:t>е</w:t>
      </w:r>
      <w:r>
        <w:rPr>
          <w:iCs/>
          <w:sz w:val="22"/>
          <w:shd w:val="clear" w:color="auto" w:fill="FFFFFF"/>
        </w:rPr>
        <w:t>ниях с родным (нерусским) языком обучения – в сокращ</w:t>
      </w:r>
      <w:r>
        <w:rPr>
          <w:iCs/>
          <w:sz w:val="22"/>
          <w:shd w:val="clear" w:color="auto" w:fill="FFFFFF"/>
        </w:rPr>
        <w:t>е</w:t>
      </w:r>
      <w:r>
        <w:rPr>
          <w:iCs/>
          <w:sz w:val="22"/>
          <w:shd w:val="clear" w:color="auto" w:fill="FFFFFF"/>
        </w:rPr>
        <w:t>нии).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А.П. Чехов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Рассказы: </w:t>
      </w:r>
      <w:r>
        <w:rPr>
          <w:rFonts w:ascii="Times New Roman" w:hAnsi="Times New Roman"/>
          <w:b w:val="0"/>
          <w:i/>
          <w:sz w:val="22"/>
        </w:rPr>
        <w:t>«Попрыгунья»,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</w:rPr>
        <w:t>«Палата №6»,</w:t>
      </w:r>
      <w:r>
        <w:rPr>
          <w:rFonts w:ascii="Times New Roman" w:hAnsi="Times New Roman"/>
          <w:b w:val="0"/>
          <w:sz w:val="22"/>
        </w:rPr>
        <w:t xml:space="preserve"> «Студент», </w:t>
      </w:r>
      <w:r>
        <w:rPr>
          <w:rFonts w:ascii="Times New Roman" w:hAnsi="Times New Roman"/>
          <w:b w:val="0"/>
          <w:i/>
          <w:sz w:val="22"/>
        </w:rPr>
        <w:t xml:space="preserve">«Дом с мезонином», </w:t>
      </w:r>
      <w:r>
        <w:rPr>
          <w:rFonts w:ascii="Times New Roman" w:hAnsi="Times New Roman"/>
          <w:b w:val="0"/>
          <w:sz w:val="22"/>
        </w:rPr>
        <w:t xml:space="preserve">«Ионыч», «Человек в футляре», </w:t>
      </w:r>
      <w:r>
        <w:rPr>
          <w:rFonts w:ascii="Times New Roman" w:hAnsi="Times New Roman"/>
          <w:b w:val="0"/>
          <w:i/>
          <w:sz w:val="22"/>
        </w:rPr>
        <w:t xml:space="preserve">«Крыжовник», «О любви», </w:t>
      </w:r>
      <w:r>
        <w:rPr>
          <w:rFonts w:ascii="Times New Roman" w:hAnsi="Times New Roman"/>
          <w:b w:val="0"/>
          <w:sz w:val="22"/>
        </w:rPr>
        <w:t>«Дама с собачкой», а также два рассказа по выб</w:t>
      </w:r>
      <w:r>
        <w:rPr>
          <w:rFonts w:ascii="Times New Roman" w:hAnsi="Times New Roman"/>
          <w:b w:val="0"/>
          <w:sz w:val="22"/>
        </w:rPr>
        <w:t>о</w:t>
      </w:r>
      <w:r>
        <w:rPr>
          <w:rFonts w:ascii="Times New Roman" w:hAnsi="Times New Roman"/>
          <w:b w:val="0"/>
          <w:sz w:val="22"/>
        </w:rPr>
        <w:t>ру.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Пьеса «Вишневый сад».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>Одна пьеса по выбору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 xml:space="preserve"> (только для образовательных учреждений с русским яз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bCs/>
          <w:i/>
          <w:iCs/>
          <w:sz w:val="22"/>
          <w:shd w:val="clear" w:color="auto" w:fill="FFFFFF"/>
        </w:rPr>
        <w:t>ком обучения).</w:t>
      </w:r>
    </w:p>
    <w:p w:rsidR="00E813EA" w:rsidRDefault="00E813EA" w:rsidP="00E813EA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ХХ века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И.А. Бунин</w:t>
      </w:r>
    </w:p>
    <w:p w:rsidR="00E813EA" w:rsidRPr="00584884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</w:rPr>
      </w:pPr>
      <w:r w:rsidRPr="00584884">
        <w:rPr>
          <w:rFonts w:ascii="Times New Roman" w:hAnsi="Times New Roman"/>
          <w:b w:val="0"/>
          <w:i/>
          <w:iCs/>
          <w:sz w:val="22"/>
        </w:rPr>
        <w:t>Пять стихотворений по выбору.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</w:rPr>
        <w:t xml:space="preserve">Рассказы: </w:t>
      </w:r>
      <w:r>
        <w:rPr>
          <w:rFonts w:ascii="Times New Roman" w:hAnsi="Times New Roman"/>
          <w:b w:val="0"/>
          <w:i/>
          <w:sz w:val="22"/>
        </w:rPr>
        <w:t>«Антоновские яблоки»,</w:t>
      </w:r>
      <w:r>
        <w:rPr>
          <w:rFonts w:ascii="Times New Roman" w:hAnsi="Times New Roman"/>
          <w:b w:val="0"/>
          <w:sz w:val="22"/>
        </w:rPr>
        <w:t xml:space="preserve"> «Господин из Сан-Франциско», </w:t>
      </w:r>
      <w:r>
        <w:rPr>
          <w:rFonts w:ascii="Times New Roman" w:hAnsi="Times New Roman"/>
          <w:b w:val="0"/>
          <w:i/>
          <w:sz w:val="22"/>
        </w:rPr>
        <w:t>«Темные аллеи»,</w:t>
      </w:r>
      <w:r>
        <w:rPr>
          <w:rFonts w:ascii="Times New Roman" w:hAnsi="Times New Roman"/>
          <w:b w:val="0"/>
          <w:sz w:val="22"/>
        </w:rPr>
        <w:t xml:space="preserve"> «Чистый понедельник», а также два расск</w:t>
      </w:r>
      <w:r>
        <w:rPr>
          <w:rFonts w:ascii="Times New Roman" w:hAnsi="Times New Roman"/>
          <w:b w:val="0"/>
          <w:sz w:val="22"/>
        </w:rPr>
        <w:t>а</w:t>
      </w:r>
      <w:r>
        <w:rPr>
          <w:rFonts w:ascii="Times New Roman" w:hAnsi="Times New Roman"/>
          <w:b w:val="0"/>
          <w:sz w:val="22"/>
        </w:rPr>
        <w:t>за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А.И. Куприн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Одно произведение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iCs w:val="0"/>
          <w:sz w:val="22"/>
        </w:rPr>
        <w:t>Л.Н. Андреев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</w:rPr>
        <w:t>Одно произведение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М. Горький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sz w:val="22"/>
        </w:rPr>
      </w:pPr>
      <w:r>
        <w:rPr>
          <w:rFonts w:ascii="Times New Roman" w:hAnsi="Times New Roman"/>
          <w:b w:val="0"/>
          <w:sz w:val="22"/>
        </w:rPr>
        <w:t>Пьеса «На дне».</w:t>
      </w:r>
      <w:r>
        <w:rPr>
          <w:sz w:val="22"/>
        </w:rPr>
        <w:t xml:space="preserve"> 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>Два произведения по в</w:t>
      </w:r>
      <w:r>
        <w:rPr>
          <w:rFonts w:ascii="Times New Roman" w:hAnsi="Times New Roman"/>
          <w:b w:val="0"/>
          <w:i/>
          <w:iCs/>
          <w:sz w:val="22"/>
        </w:rPr>
        <w:t>ы</w:t>
      </w:r>
      <w:r>
        <w:rPr>
          <w:rFonts w:ascii="Times New Roman" w:hAnsi="Times New Roman"/>
          <w:b w:val="0"/>
          <w:i/>
          <w:iCs/>
          <w:sz w:val="22"/>
        </w:rPr>
        <w:t>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Поэзия конца XIX – начала XX вв.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 xml:space="preserve">И.Ф. Анненский, К.Д. Бальмонт, А. Белый, В.Я. Брюсов, 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br/>
        <w:t>М.А. Волошин, Н.С. Гумилев, Н.А.Клюев, И.Северянин, Ф.К. Сол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губ, В.В.Хле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б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ников, В.Ф. Ходасевич.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Стихотворения не менее трёх авторов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А.А. Блок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«Незнакомка»,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«Россия»,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«Ночь, улица, ф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нарь, аптека…», «В ресторане», «Река раскинулась. Течет, грустит лениво…» (из цикла «На поле Куликовом»), «На железной </w:t>
      </w:r>
      <w:r>
        <w:rPr>
          <w:rFonts w:ascii="Times New Roman" w:hAnsi="Times New Roman"/>
          <w:b w:val="0"/>
          <w:sz w:val="22"/>
          <w:shd w:val="clear" w:color="auto" w:fill="FFFFFF"/>
        </w:rPr>
        <w:lastRenderedPageBreak/>
        <w:t>дороге», а также пять стихотвор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ний по выбору. 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эма «Двенадцать».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В.В. Маяковский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», а также пять стихотвор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i/>
          <w:iCs/>
          <w:sz w:val="22"/>
          <w:shd w:val="clear" w:color="auto" w:fill="FFFFFF"/>
        </w:rPr>
        <w:t>ний по выбору.</w:t>
      </w:r>
    </w:p>
    <w:p w:rsidR="00E813EA" w:rsidRDefault="00E813EA" w:rsidP="00E813EA">
      <w:pPr>
        <w:ind w:firstLine="567"/>
        <w:jc w:val="both"/>
        <w:rPr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 xml:space="preserve">Поэма «Облако в штанах» </w:t>
      </w:r>
      <w:r>
        <w:rPr>
          <w:sz w:val="22"/>
          <w:shd w:val="clear" w:color="auto" w:fill="FFFFFF"/>
        </w:rPr>
        <w:t>(в образовательных учреждениях с родным (н</w:t>
      </w:r>
      <w:r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>русским) языком обучения – в сокращении).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С.А. Есенин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«Мы теперь уходим понемногу…»</w:t>
      </w:r>
      <w:r>
        <w:rPr>
          <w:rFonts w:ascii="Times New Roman" w:hAnsi="Times New Roman"/>
          <w:sz w:val="22"/>
          <w:shd w:val="clear" w:color="auto" w:fill="FFFFFF"/>
        </w:rPr>
        <w:t>,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«Письмо матери», «Спит ковыль. Равнина дорогая…», «Шаганэ ты моя, Шаганэ…», «Не жалею, не зову, не плачу…», «Русь Сове</w:t>
      </w:r>
      <w:r>
        <w:rPr>
          <w:rFonts w:ascii="Times New Roman" w:hAnsi="Times New Roman"/>
          <w:b w:val="0"/>
          <w:sz w:val="22"/>
          <w:shd w:val="clear" w:color="auto" w:fill="FFFFFF"/>
        </w:rPr>
        <w:t>т</w:t>
      </w:r>
      <w:r>
        <w:rPr>
          <w:rFonts w:ascii="Times New Roman" w:hAnsi="Times New Roman"/>
          <w:b w:val="0"/>
          <w:sz w:val="22"/>
          <w:shd w:val="clear" w:color="auto" w:fill="FFFFFF"/>
        </w:rPr>
        <w:t>ская», а также пять стихотворений по выбору.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Одна поэма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М.И. Цветаева</w:t>
      </w:r>
    </w:p>
    <w:p w:rsidR="00E813EA" w:rsidRDefault="00E813EA" w:rsidP="00E813E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>
        <w:rPr>
          <w:rFonts w:ascii="Times New Roman" w:hAnsi="Times New Roman"/>
          <w:sz w:val="22"/>
          <w:shd w:val="clear" w:color="auto" w:fill="FFFFFF"/>
        </w:rPr>
        <w:t xml:space="preserve">, </w:t>
      </w:r>
      <w:r>
        <w:rPr>
          <w:rFonts w:ascii="Times New Roman" w:hAnsi="Times New Roman"/>
          <w:b w:val="0"/>
          <w:sz w:val="22"/>
          <w:shd w:val="clear" w:color="auto" w:fill="FFFFFF"/>
        </w:rPr>
        <w:t>«Тоска по родине! Давно…», а также три ст</w:t>
      </w:r>
      <w:r>
        <w:rPr>
          <w:rFonts w:ascii="Times New Roman" w:hAnsi="Times New Roman"/>
          <w:b w:val="0"/>
          <w:sz w:val="22"/>
          <w:shd w:val="clear" w:color="auto" w:fill="FFFFFF"/>
        </w:rPr>
        <w:t>и</w:t>
      </w:r>
      <w:r>
        <w:rPr>
          <w:rFonts w:ascii="Times New Roman" w:hAnsi="Times New Roman"/>
          <w:b w:val="0"/>
          <w:sz w:val="22"/>
          <w:shd w:val="clear" w:color="auto" w:fill="FFFFFF"/>
        </w:rPr>
        <w:t>хотворения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О.Э. Мандельштам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</w:t>
      </w:r>
      <w:r>
        <w:rPr>
          <w:rFonts w:ascii="Times New Roman" w:hAnsi="Times New Roman"/>
          <w:b w:val="0"/>
          <w:sz w:val="22"/>
          <w:shd w:val="clear" w:color="auto" w:fill="FFFFFF"/>
          <w:lang w:val="en-US"/>
        </w:rPr>
        <w:t>Notre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  <w:lang w:val="en-US"/>
        </w:rPr>
        <w:t>Dame</w:t>
      </w:r>
      <w:r>
        <w:rPr>
          <w:rFonts w:ascii="Times New Roman" w:hAnsi="Times New Roman"/>
          <w:b w:val="0"/>
          <w:sz w:val="22"/>
          <w:shd w:val="clear" w:color="auto" w:fill="FFFFFF"/>
        </w:rPr>
        <w:t>», «Бессонница. Гомер. Тугие п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руса…», «За гремучую доблесть грядущих веков…», «Я вернулся в мой город, знакомый до слез…», а также три стихотворения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А.А. Ахматова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три стихотвор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 по выб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ру. 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Поэма «Реквием».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Б.Л. Пастернак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«Февраль. Достать чернил и плакать!..», «О</w:t>
      </w:r>
      <w:r>
        <w:rPr>
          <w:rFonts w:ascii="Times New Roman" w:hAnsi="Times New Roman"/>
          <w:b w:val="0"/>
          <w:sz w:val="22"/>
          <w:shd w:val="clear" w:color="auto" w:fill="FFFFFF"/>
        </w:rPr>
        <w:t>п</w:t>
      </w:r>
      <w:r>
        <w:rPr>
          <w:rFonts w:ascii="Times New Roman" w:hAnsi="Times New Roman"/>
          <w:b w:val="0"/>
          <w:sz w:val="22"/>
          <w:shd w:val="clear" w:color="auto" w:fill="FFFFFF"/>
        </w:rPr>
        <w:t>ределение поэзии», «Во всем мне хочется дойти…», «Гамлет», «Зимняя ночь», а также три стихотворения по выб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ру.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Cs/>
          <w:sz w:val="22"/>
          <w:shd w:val="clear" w:color="auto" w:fill="FFFFFF"/>
        </w:rPr>
        <w:t>Роман «Доктор Живаго» (обзорное изучение с анализом фра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>г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>ментов).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iCs/>
          <w:caps/>
          <w:sz w:val="22"/>
          <w:shd w:val="clear" w:color="auto" w:fill="FFFFFF"/>
        </w:rPr>
      </w:pP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М.А. Булгаков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 xml:space="preserve">Романы: «Белая гвардия» или «Мастер и Маргарита» </w:t>
      </w:r>
      <w:r>
        <w:rPr>
          <w:rFonts w:ascii="Times New Roman" w:hAnsi="Times New Roman"/>
          <w:b w:val="0"/>
          <w:bCs/>
          <w:sz w:val="22"/>
          <w:shd w:val="clear" w:color="auto" w:fill="FFFFFF"/>
        </w:rPr>
        <w:t>(в образовательных учреждениях с родным (нерусским) языком обучения – в с</w:t>
      </w:r>
      <w:r>
        <w:rPr>
          <w:rFonts w:ascii="Times New Roman" w:hAnsi="Times New Roman"/>
          <w:b w:val="0"/>
          <w:bCs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bCs/>
          <w:sz w:val="22"/>
          <w:shd w:val="clear" w:color="auto" w:fill="FFFFFF"/>
        </w:rPr>
        <w:t>кращении)</w:t>
      </w:r>
      <w:r>
        <w:rPr>
          <w:rFonts w:ascii="Times New Roman" w:hAnsi="Times New Roman"/>
          <w:b w:val="0"/>
          <w:sz w:val="22"/>
          <w:shd w:val="clear" w:color="auto" w:fill="FFFFFF"/>
        </w:rPr>
        <w:t>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iCs w:val="0"/>
          <w:sz w:val="22"/>
        </w:rPr>
        <w:t>И.Э. Бабель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</w:rPr>
      </w:pPr>
      <w:r>
        <w:rPr>
          <w:rFonts w:ascii="Times New Roman" w:hAnsi="Times New Roman"/>
          <w:b w:val="0"/>
          <w:i/>
          <w:sz w:val="22"/>
        </w:rPr>
        <w:t xml:space="preserve">Два рассказа по выбору. </w:t>
      </w:r>
    </w:p>
    <w:p w:rsidR="00E813EA" w:rsidRPr="00584884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Cs w:val="0"/>
          <w:sz w:val="22"/>
        </w:rPr>
      </w:pPr>
      <w:r w:rsidRPr="00584884">
        <w:rPr>
          <w:rFonts w:ascii="Times New Roman" w:hAnsi="Times New Roman"/>
          <w:iCs w:val="0"/>
          <w:sz w:val="22"/>
        </w:rPr>
        <w:t>Е.И. Замятин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</w:rPr>
        <w:t xml:space="preserve">Роман «Мы» (только для образовательных учреждений с </w:t>
      </w:r>
      <w:r>
        <w:rPr>
          <w:rFonts w:ascii="Times New Roman" w:hAnsi="Times New Roman"/>
          <w:b w:val="0"/>
          <w:i/>
          <w:sz w:val="22"/>
        </w:rPr>
        <w:lastRenderedPageBreak/>
        <w:t>русским яз</w:t>
      </w:r>
      <w:r>
        <w:rPr>
          <w:rFonts w:ascii="Times New Roman" w:hAnsi="Times New Roman"/>
          <w:b w:val="0"/>
          <w:i/>
          <w:sz w:val="22"/>
        </w:rPr>
        <w:t>ы</w:t>
      </w:r>
      <w:r>
        <w:rPr>
          <w:rFonts w:ascii="Times New Roman" w:hAnsi="Times New Roman"/>
          <w:b w:val="0"/>
          <w:i/>
          <w:sz w:val="22"/>
        </w:rPr>
        <w:t>ком обучения).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А.П. Платонов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Одно произведение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М.А. Шолохов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Роман-эпопея «Тихий Дон»</w:t>
      </w:r>
      <w:r>
        <w:rPr>
          <w:rFonts w:ascii="Times New Roman" w:hAnsi="Times New Roman"/>
          <w:b w:val="0"/>
          <w:bCs/>
          <w:sz w:val="22"/>
          <w:shd w:val="clear" w:color="auto" w:fill="FFFFFF"/>
        </w:rPr>
        <w:t xml:space="preserve"> (в образовательных учреждениях с родным (нерусским) языком обучения – в сокращ</w:t>
      </w:r>
      <w:r>
        <w:rPr>
          <w:rFonts w:ascii="Times New Roman" w:hAnsi="Times New Roman"/>
          <w:b w:val="0"/>
          <w:bCs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bCs/>
          <w:sz w:val="22"/>
          <w:shd w:val="clear" w:color="auto" w:fill="FFFFFF"/>
        </w:rPr>
        <w:t>нии).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iCs w:val="0"/>
          <w:sz w:val="22"/>
        </w:rPr>
        <w:t>В.В. Набоков</w:t>
      </w:r>
    </w:p>
    <w:p w:rsidR="00E813EA" w:rsidRDefault="00E813EA" w:rsidP="00E813EA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Одно произведение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iCs w:val="0"/>
          <w:sz w:val="22"/>
        </w:rPr>
        <w:t>Н.А. Заболоцкий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</w:rPr>
        <w:t>Три стихотворения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А.Т. Твардовский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i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</w:rPr>
        <w:t xml:space="preserve">Стихотворения: «Вся суть в одном-единственном завете...», «Памяти матери», «Я знаю: никакой моей вины...», </w:t>
      </w:r>
      <w:r>
        <w:rPr>
          <w:rFonts w:ascii="Times New Roman" w:hAnsi="Times New Roman"/>
          <w:b w:val="0"/>
          <w:i/>
          <w:iCs/>
          <w:sz w:val="22"/>
        </w:rPr>
        <w:t>а также три стих</w:t>
      </w:r>
      <w:r>
        <w:rPr>
          <w:rFonts w:ascii="Times New Roman" w:hAnsi="Times New Roman"/>
          <w:b w:val="0"/>
          <w:i/>
          <w:iCs/>
          <w:sz w:val="22"/>
        </w:rPr>
        <w:t>о</w:t>
      </w:r>
      <w:r>
        <w:rPr>
          <w:rFonts w:ascii="Times New Roman" w:hAnsi="Times New Roman"/>
          <w:b w:val="0"/>
          <w:i/>
          <w:iCs/>
          <w:sz w:val="22"/>
        </w:rPr>
        <w:t>творения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В.Т. Шаламов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rFonts w:ascii="Times New Roman" w:hAnsi="Times New Roman"/>
          <w:iCs w:val="0"/>
          <w:sz w:val="22"/>
        </w:rPr>
      </w:pPr>
      <w:r>
        <w:rPr>
          <w:rFonts w:ascii="Times New Roman" w:hAnsi="Times New Roman"/>
          <w:b w:val="0"/>
          <w:iCs w:val="0"/>
          <w:sz w:val="22"/>
          <w:shd w:val="clear" w:color="auto" w:fill="FFFFFF"/>
        </w:rPr>
        <w:t>«Колымские рассказы» (два рассказа по выбору).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А.И. Солженицын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Повесть «Один день Ивана Денисовича» (только для образ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вательных учреждений с русским языком обучения).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Рассказ «Матренин двор» (только для образовательных учреждений с родным (нерусским) яз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ком обучения).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Роман «Архипелаг Гулаг» (фрагменты).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Проза второй половины XX века</w:t>
      </w:r>
    </w:p>
    <w:p w:rsidR="00E813EA" w:rsidRDefault="00E813EA" w:rsidP="00E813E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Ф.А.Абрамов, Ч.Т.Айтматов, В.П.Астафьев, В.И.Белов, А.Г.Битов, В.В.Быков, В.С.Гроссман, С.Д.Довлатов, В.Л.Кондратьев, В.П.Не-красов, Е.И.Носов, В.Г. Распутин, В.Ф.Тендряков, Ю.В.Триф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нов, В.М.Шукшин.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Произведения не менее трёх авторов по выбору.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Поэзия второй половины XX века</w:t>
      </w:r>
    </w:p>
    <w:p w:rsidR="00E813EA" w:rsidRDefault="00E813EA" w:rsidP="00E813E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Б.А.Ахмадулина, И.А.Бродский, А.А.Вознесенский, В.С.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соцкий, Е.А.Евтушенко, Ю.П.Кузнецов, Л.Н.Мартынов, Б.Ш. Окуджава, Н.М. Рубцов, Д.С. Самойлов, Б.А. Слуцкий, В.Н. Соколов, В.А. Солоухин, А.А. Тарко</w:t>
      </w:r>
      <w:r>
        <w:rPr>
          <w:rFonts w:ascii="Times New Roman" w:hAnsi="Times New Roman"/>
          <w:b w:val="0"/>
          <w:sz w:val="22"/>
          <w:shd w:val="clear" w:color="auto" w:fill="FFFFFF"/>
        </w:rPr>
        <w:t>в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ский. 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 не менее трех авторов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бору.</w:t>
      </w:r>
    </w:p>
    <w:p w:rsidR="00E813EA" w:rsidRDefault="00E813EA" w:rsidP="00E813EA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Драматургия второй половины ХХ века</w:t>
      </w:r>
    </w:p>
    <w:p w:rsidR="00E813EA" w:rsidRDefault="00E813EA" w:rsidP="00E813E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А.Н.Арбузов, А.В. Вампилов, А.М. Володин, В.С. Розов, М.М. Р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щин.</w:t>
      </w:r>
    </w:p>
    <w:p w:rsidR="00E813EA" w:rsidRDefault="00E813EA" w:rsidP="00E813E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Произведение одного автора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бору.</w:t>
      </w:r>
    </w:p>
    <w:p w:rsidR="00E813EA" w:rsidRDefault="00E813EA" w:rsidP="00E813EA">
      <w:pPr>
        <w:pStyle w:val="FR1"/>
        <w:tabs>
          <w:tab w:val="left" w:pos="2880"/>
        </w:tabs>
        <w:spacing w:before="40"/>
        <w:ind w:left="0" w:firstLine="567"/>
        <w:jc w:val="both"/>
        <w:rPr>
          <w:rFonts w:ascii="Times New Roman" w:hAnsi="Times New Roman"/>
          <w:bCs/>
          <w:iCs/>
          <w:sz w:val="22"/>
          <w:shd w:val="clear" w:color="auto" w:fill="FFFFFF"/>
        </w:rPr>
      </w:pPr>
      <w:r>
        <w:rPr>
          <w:rFonts w:ascii="Times New Roman" w:hAnsi="Times New Roman"/>
          <w:bCs/>
          <w:iCs/>
          <w:sz w:val="22"/>
          <w:shd w:val="clear" w:color="auto" w:fill="FFFFFF"/>
        </w:rPr>
        <w:t>Литература последнего десятилетия</w:t>
      </w:r>
    </w:p>
    <w:p w:rsidR="00E813EA" w:rsidRDefault="00E813EA" w:rsidP="00E813EA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Проза (одно произведение по выбору). Поэзия (одно произв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дение по выбору).</w:t>
      </w:r>
    </w:p>
    <w:p w:rsidR="00E813EA" w:rsidRDefault="00E813EA" w:rsidP="00E813EA">
      <w:pPr>
        <w:pStyle w:val="4"/>
        <w:keepNext w:val="0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ЛИТЕРАТУРА НАРОДОВ РОССИИ</w:t>
      </w:r>
      <w:r>
        <w:rPr>
          <w:rStyle w:val="a8"/>
          <w:sz w:val="22"/>
        </w:rPr>
        <w:footnoteReference w:id="3"/>
      </w:r>
    </w:p>
    <w:p w:rsidR="00E813EA" w:rsidRDefault="00E813EA" w:rsidP="00E813EA">
      <w:pPr>
        <w:spacing w:before="60"/>
        <w:jc w:val="both"/>
        <w:rPr>
          <w:i/>
          <w:iCs/>
          <w:sz w:val="22"/>
        </w:rPr>
      </w:pPr>
      <w:r>
        <w:rPr>
          <w:i/>
          <w:iCs/>
          <w:sz w:val="22"/>
        </w:rPr>
        <w:lastRenderedPageBreak/>
        <w:t>Г. Айги, Р. Гамзатов, М. Джалиль, М. Карим, Д. Кугультинов, К. Кул</w:t>
      </w:r>
      <w:r>
        <w:rPr>
          <w:i/>
          <w:iCs/>
          <w:sz w:val="22"/>
        </w:rPr>
        <w:t>и</w:t>
      </w:r>
      <w:r>
        <w:rPr>
          <w:i/>
          <w:iCs/>
          <w:sz w:val="22"/>
        </w:rPr>
        <w:t>ев, Ю. Рытхэу, Г. Тукай, К. Хетагуров, Ю. Шесталов.</w:t>
      </w:r>
    </w:p>
    <w:p w:rsidR="00E813EA" w:rsidRDefault="00E813EA" w:rsidP="00E813EA">
      <w:pPr>
        <w:ind w:firstLine="567"/>
        <w:jc w:val="both"/>
        <w:rPr>
          <w:b/>
          <w:sz w:val="22"/>
          <w:shd w:val="clear" w:color="auto" w:fill="FFFFFF"/>
        </w:rPr>
      </w:pPr>
      <w:r>
        <w:rPr>
          <w:i/>
          <w:iCs/>
          <w:sz w:val="22"/>
          <w:shd w:val="clear" w:color="auto" w:fill="FFFFFF"/>
        </w:rPr>
        <w:t>Произведения не менее двух авторов по выбору.</w:t>
      </w:r>
    </w:p>
    <w:p w:rsidR="00E813EA" w:rsidRDefault="00E813EA" w:rsidP="00E813EA">
      <w:pPr>
        <w:pStyle w:val="4"/>
        <w:keepNext w:val="0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ЗАРУБЕЖНАЯ ЛИТЕРАТУРА</w:t>
      </w:r>
    </w:p>
    <w:p w:rsidR="00E813EA" w:rsidRDefault="00E813EA" w:rsidP="00E813EA">
      <w:pPr>
        <w:ind w:firstLine="567"/>
        <w:rPr>
          <w:b/>
          <w:i/>
          <w:iCs/>
          <w:sz w:val="22"/>
        </w:rPr>
      </w:pPr>
      <w:r>
        <w:rPr>
          <w:b/>
          <w:i/>
          <w:iCs/>
          <w:sz w:val="22"/>
        </w:rPr>
        <w:t>Проза</w:t>
      </w:r>
    </w:p>
    <w:p w:rsidR="00E813EA" w:rsidRDefault="00E813EA" w:rsidP="00E813EA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О.Бальзак, Г.Бёлль, О.Генри, У. Голдинг, Э.Т.А.Гофман, В.Гюго, Ч.Диккенс, Г. Ибсен, А. Камю, Ф. Кафка, Г.Г .Маркес, П.Мериме, М.Метерлинк, Г.Мопассан, У.С.Моэм, Д.Оруэлл, Э.А.По, Э.М.Ре-марк, Ф. Стендаль, Дж.Сэлинджер, О.Уайльд, Г.Флобер, Э.Хемин-гуэй, Б. Шоу, У. Эко.</w:t>
      </w:r>
    </w:p>
    <w:p w:rsidR="00E813EA" w:rsidRDefault="00E813EA" w:rsidP="00E813EA">
      <w:pPr>
        <w:ind w:firstLine="567"/>
        <w:jc w:val="both"/>
        <w:rPr>
          <w:b/>
          <w:sz w:val="22"/>
        </w:rPr>
      </w:pPr>
      <w:r>
        <w:rPr>
          <w:i/>
          <w:iCs/>
          <w:sz w:val="22"/>
        </w:rPr>
        <w:t>Произведения не менее трёх авторов по выбору.</w:t>
      </w:r>
    </w:p>
    <w:p w:rsidR="00E813EA" w:rsidRDefault="00E813EA" w:rsidP="00E813EA">
      <w:pPr>
        <w:spacing w:before="40"/>
        <w:ind w:firstLine="567"/>
        <w:rPr>
          <w:b/>
          <w:i/>
          <w:iCs/>
          <w:sz w:val="22"/>
        </w:rPr>
      </w:pPr>
      <w:r>
        <w:rPr>
          <w:b/>
          <w:i/>
          <w:iCs/>
          <w:sz w:val="22"/>
        </w:rPr>
        <w:t>Поэзия</w:t>
      </w:r>
    </w:p>
    <w:p w:rsidR="00E813EA" w:rsidRDefault="00E813EA" w:rsidP="00E813EA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Г.Аполлинер, Д.Г. Байрон,У. Блейк, Ш. Бодлер, П.Верлен, Э. Верхарн, Г. Гейне, А. Рембо, Р.М. Рильке, Т.С. Элиот.</w:t>
      </w:r>
    </w:p>
    <w:p w:rsidR="00E813EA" w:rsidRDefault="00E813EA" w:rsidP="00E813EA">
      <w:pPr>
        <w:ind w:firstLine="567"/>
        <w:jc w:val="both"/>
        <w:rPr>
          <w:sz w:val="22"/>
        </w:rPr>
      </w:pPr>
      <w:r>
        <w:rPr>
          <w:i/>
          <w:iCs/>
          <w:sz w:val="22"/>
        </w:rPr>
        <w:t>Стихотворения не менее трёх авторов по выбору.</w:t>
      </w:r>
    </w:p>
    <w:p w:rsidR="00E813EA" w:rsidRDefault="00E813EA" w:rsidP="00E813EA">
      <w:pPr>
        <w:ind w:firstLine="567"/>
        <w:jc w:val="both"/>
        <w:rPr>
          <w:sz w:val="22"/>
        </w:rPr>
      </w:pPr>
      <w:r>
        <w:rPr>
          <w:sz w:val="22"/>
        </w:rPr>
        <w:t>В образовательных учреждениях с родным (нерусским) яз</w:t>
      </w:r>
      <w:r>
        <w:rPr>
          <w:sz w:val="22"/>
        </w:rPr>
        <w:t>ы</w:t>
      </w:r>
      <w:r>
        <w:rPr>
          <w:sz w:val="22"/>
        </w:rPr>
        <w:t>ком обучения все крупные по объему произведения зарубежной литературы изучаю</w:t>
      </w:r>
      <w:r>
        <w:rPr>
          <w:sz w:val="22"/>
        </w:rPr>
        <w:t>т</w:t>
      </w:r>
      <w:r>
        <w:rPr>
          <w:sz w:val="22"/>
        </w:rPr>
        <w:t>ся во фрагментах.</w:t>
      </w:r>
    </w:p>
    <w:p w:rsidR="00E813EA" w:rsidRDefault="00E813EA" w:rsidP="00E813EA">
      <w:pPr>
        <w:ind w:firstLine="567"/>
        <w:jc w:val="both"/>
        <w:rPr>
          <w:sz w:val="22"/>
        </w:rPr>
      </w:pPr>
    </w:p>
    <w:p w:rsidR="00E813EA" w:rsidRDefault="00E813EA" w:rsidP="00E813EA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ИСТОРИКО-ЛИТЕРАТУРНЫЕ</w:t>
      </w:r>
      <w:r>
        <w:rPr>
          <w:rFonts w:ascii="Times New Roman" w:hAnsi="Times New Roman"/>
          <w:b/>
          <w:sz w:val="22"/>
        </w:rPr>
        <w:br/>
        <w:t>СВЕД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НИЯ</w:t>
      </w:r>
    </w:p>
    <w:p w:rsidR="00E813EA" w:rsidRDefault="00E813EA" w:rsidP="00E813EA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ХIX ВЕКА</w:t>
      </w:r>
    </w:p>
    <w:p w:rsidR="00E813EA" w:rsidRDefault="00E813EA" w:rsidP="00E813EA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>Русская литература в контексте мировой культуры. Основные темы и проблемы русской лит</w:t>
      </w:r>
      <w:r>
        <w:rPr>
          <w:sz w:val="22"/>
        </w:rPr>
        <w:t>е</w:t>
      </w:r>
      <w:r>
        <w:rPr>
          <w:sz w:val="22"/>
        </w:rPr>
        <w:t>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</w:t>
      </w:r>
      <w:r>
        <w:rPr>
          <w:sz w:val="22"/>
        </w:rPr>
        <w:t>е</w:t>
      </w:r>
      <w:r>
        <w:rPr>
          <w:sz w:val="22"/>
        </w:rPr>
        <w:t>ловека).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Нравственные устои и быт разных слоев русского общества (дворянство, купечество, крестьянство). Роль женщины в семье и общественной жизни. Тема Родины и природы в русской литературе </w:t>
      </w:r>
      <w:r>
        <w:rPr>
          <w:b/>
          <w:i/>
          <w:iCs/>
          <w:sz w:val="22"/>
        </w:rPr>
        <w:t>и литературе других народов Ро</w:t>
      </w:r>
      <w:r>
        <w:rPr>
          <w:b/>
          <w:i/>
          <w:iCs/>
          <w:sz w:val="22"/>
        </w:rPr>
        <w:t>с</w:t>
      </w:r>
      <w:r>
        <w:rPr>
          <w:b/>
          <w:i/>
          <w:iCs/>
          <w:sz w:val="22"/>
        </w:rPr>
        <w:t>сии</w:t>
      </w:r>
      <w:r>
        <w:rPr>
          <w:rStyle w:val="a8"/>
          <w:i/>
          <w:iCs/>
          <w:sz w:val="22"/>
        </w:rPr>
        <w:footnoteReference w:id="4"/>
      </w:r>
      <w:r>
        <w:rPr>
          <w:b/>
          <w:i/>
          <w:iCs/>
          <w:sz w:val="22"/>
        </w:rPr>
        <w:t>.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Национальное самоопределение русской литературы. Общ</w:t>
      </w:r>
      <w:r>
        <w:rPr>
          <w:sz w:val="22"/>
        </w:rPr>
        <w:t>е</w:t>
      </w:r>
      <w:r>
        <w:rPr>
          <w:sz w:val="22"/>
        </w:rPr>
        <w:t>европейские историко-культурные и художественные предпосылки романтизма и национальные особенности его русской ветви. Рома</w:t>
      </w:r>
      <w:r>
        <w:rPr>
          <w:sz w:val="22"/>
        </w:rPr>
        <w:t>н</w:t>
      </w:r>
      <w:r>
        <w:rPr>
          <w:sz w:val="22"/>
        </w:rPr>
        <w:t>тизм в русской литературе</w:t>
      </w:r>
      <w:r>
        <w:rPr>
          <w:b/>
          <w:i/>
          <w:iCs/>
          <w:sz w:val="22"/>
        </w:rPr>
        <w:t xml:space="preserve"> и литературе других народов России.</w:t>
      </w:r>
      <w:r>
        <w:rPr>
          <w:sz w:val="22"/>
        </w:rPr>
        <w:t xml:space="preserve"> Дух бунтарства и отражение трагического конфликта личности и мироздания, героя и общества в романтических произведениях. Преобладание поэзии в литературе 1800-х–1820-х годов. Роль романтич</w:t>
      </w:r>
      <w:r>
        <w:rPr>
          <w:sz w:val="22"/>
        </w:rPr>
        <w:t>е</w:t>
      </w:r>
      <w:r>
        <w:rPr>
          <w:sz w:val="22"/>
        </w:rPr>
        <w:t>ской лирики в развитии психологизма; формирование в ней символической образности. Особенности поэтического слова в романтической л</w:t>
      </w:r>
      <w:r>
        <w:rPr>
          <w:sz w:val="22"/>
        </w:rPr>
        <w:t>и</w:t>
      </w:r>
      <w:r>
        <w:rPr>
          <w:sz w:val="22"/>
        </w:rPr>
        <w:t xml:space="preserve">рике.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  <w:u w:val="single"/>
        </w:rPr>
      </w:pPr>
      <w:r>
        <w:rPr>
          <w:sz w:val="22"/>
        </w:rPr>
        <w:lastRenderedPageBreak/>
        <w:t xml:space="preserve">Становление классической прозы в русской литературе 1830-х – 1840-х годов. Формирование реализма как новой ступени познания и художественного освоения мира и человека. </w:t>
      </w:r>
      <w:r>
        <w:rPr>
          <w:b/>
          <w:bCs/>
          <w:i/>
          <w:iCs/>
          <w:sz w:val="22"/>
        </w:rPr>
        <w:t>Общее и особенное в реалистическом отражении действительности в русской</w:t>
      </w:r>
      <w:r>
        <w:rPr>
          <w:b/>
          <w:i/>
          <w:iCs/>
          <w:sz w:val="22"/>
        </w:rPr>
        <w:t xml:space="preserve"> и литературе других народов России.</w:t>
      </w:r>
      <w:r>
        <w:rPr>
          <w:i/>
          <w:iCs/>
          <w:sz w:val="22"/>
        </w:rPr>
        <w:t xml:space="preserve"> </w:t>
      </w:r>
      <w:r>
        <w:rPr>
          <w:sz w:val="22"/>
        </w:rPr>
        <w:t>Проблема человека и среды. Осмы</w:t>
      </w:r>
      <w:r>
        <w:rPr>
          <w:sz w:val="22"/>
        </w:rPr>
        <w:t>с</w:t>
      </w:r>
      <w:r>
        <w:rPr>
          <w:sz w:val="22"/>
        </w:rPr>
        <w:t>ление взаимодействия характера и обстоятельств. Внимание к соц</w:t>
      </w:r>
      <w:r>
        <w:rPr>
          <w:sz w:val="22"/>
        </w:rPr>
        <w:t>и</w:t>
      </w:r>
      <w:r>
        <w:rPr>
          <w:sz w:val="22"/>
        </w:rPr>
        <w:t xml:space="preserve">альным «низам». Универсальность художественных образов.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Журналистика 50 – 70-х гг. </w:t>
      </w:r>
      <w:r>
        <w:rPr>
          <w:sz w:val="22"/>
          <w:lang w:val="en-US"/>
        </w:rPr>
        <w:t>XIX</w:t>
      </w:r>
      <w:r>
        <w:rPr>
          <w:sz w:val="22"/>
        </w:rPr>
        <w:t xml:space="preserve"> века. Роль литературной кр</w:t>
      </w:r>
      <w:r>
        <w:rPr>
          <w:sz w:val="22"/>
        </w:rPr>
        <w:t>и</w:t>
      </w:r>
      <w:r>
        <w:rPr>
          <w:sz w:val="22"/>
        </w:rPr>
        <w:t>тики в общественно-культурном развитии России. Создание класс</w:t>
      </w:r>
      <w:r>
        <w:rPr>
          <w:sz w:val="22"/>
        </w:rPr>
        <w:t>и</w:t>
      </w:r>
      <w:r>
        <w:rPr>
          <w:sz w:val="22"/>
        </w:rPr>
        <w:t>ческих образцов русского романа, получивших мировое признание. Аналитический характер русской прозы, ее социальная острота и философская глубина. Проблема судьбы, веры и безверия, смы</w:t>
      </w:r>
      <w:r>
        <w:rPr>
          <w:sz w:val="22"/>
        </w:rPr>
        <w:t>с</w:t>
      </w:r>
      <w:r>
        <w:rPr>
          <w:sz w:val="22"/>
        </w:rPr>
        <w:t>ла жизни и тайны смерти. Выявление опасности своеволия и прагматизма. Понимание свободы как ответственности за сове</w:t>
      </w:r>
      <w:r>
        <w:rPr>
          <w:sz w:val="22"/>
        </w:rPr>
        <w:t>р</w:t>
      </w:r>
      <w:r>
        <w:rPr>
          <w:sz w:val="22"/>
        </w:rPr>
        <w:t>шенный выбор. Идея нравственного самосовершенствования. Споры о путях улучшения мира: революция или эволюция и духовное возрождение чел</w:t>
      </w:r>
      <w:r>
        <w:rPr>
          <w:sz w:val="22"/>
        </w:rPr>
        <w:t>о</w:t>
      </w:r>
      <w:r>
        <w:rPr>
          <w:sz w:val="22"/>
        </w:rPr>
        <w:t xml:space="preserve">века.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Традиции и новаторство в русской поэзии. Развитие русской философской лирики. Проблема счастья и общественного служения. Образ русской женщины. Возвышенное и трагическое звучание т</w:t>
      </w:r>
      <w:r>
        <w:rPr>
          <w:sz w:val="22"/>
        </w:rPr>
        <w:t>е</w:t>
      </w:r>
      <w:r>
        <w:rPr>
          <w:sz w:val="22"/>
        </w:rPr>
        <w:t xml:space="preserve">мы любви.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Формирование национального театра. Демократизация ру</w:t>
      </w:r>
      <w:r>
        <w:rPr>
          <w:sz w:val="22"/>
        </w:rPr>
        <w:t>с</w:t>
      </w:r>
      <w:r>
        <w:rPr>
          <w:sz w:val="22"/>
        </w:rPr>
        <w:t>ской литературы. Размышления о народе и ответственности перед ним. Отражение картин народной жизни, трад</w:t>
      </w:r>
      <w:r>
        <w:rPr>
          <w:sz w:val="22"/>
        </w:rPr>
        <w:t>и</w:t>
      </w:r>
      <w:r>
        <w:rPr>
          <w:sz w:val="22"/>
        </w:rPr>
        <w:t xml:space="preserve">ций, быта.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Сатира в литературе второй половины </w:t>
      </w:r>
      <w:r>
        <w:rPr>
          <w:sz w:val="22"/>
          <w:lang w:val="en-US"/>
        </w:rPr>
        <w:t>XIX</w:t>
      </w:r>
      <w:r>
        <w:rPr>
          <w:sz w:val="22"/>
        </w:rPr>
        <w:t xml:space="preserve"> в., формы ее в</w:t>
      </w:r>
      <w:r>
        <w:rPr>
          <w:sz w:val="22"/>
        </w:rPr>
        <w:t>ы</w:t>
      </w:r>
      <w:r>
        <w:rPr>
          <w:sz w:val="22"/>
        </w:rPr>
        <w:t>ражения. Историзм и психологизм. Расцвет малых прозаических форм в последние д</w:t>
      </w:r>
      <w:r>
        <w:rPr>
          <w:sz w:val="22"/>
        </w:rPr>
        <w:t>е</w:t>
      </w:r>
      <w:r>
        <w:rPr>
          <w:sz w:val="22"/>
        </w:rPr>
        <w:t xml:space="preserve">сятилетия </w:t>
      </w:r>
      <w:r>
        <w:rPr>
          <w:sz w:val="22"/>
          <w:lang w:val="en-US"/>
        </w:rPr>
        <w:t>XIX</w:t>
      </w:r>
      <w:r>
        <w:rPr>
          <w:sz w:val="22"/>
        </w:rPr>
        <w:t xml:space="preserve"> века.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Формирование и развитие литературного языка. Классическая русская литература и ее мировое признание.</w:t>
      </w:r>
    </w:p>
    <w:p w:rsidR="00E813EA" w:rsidRDefault="00E813EA" w:rsidP="00E813EA">
      <w:pPr>
        <w:pStyle w:val="4"/>
        <w:keepNext w:val="0"/>
        <w:widowControl w:val="0"/>
        <w:spacing w:before="36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XX ВЕКА</w:t>
      </w:r>
    </w:p>
    <w:p w:rsidR="00E813EA" w:rsidRDefault="00E813EA" w:rsidP="00E813EA">
      <w:pPr>
        <w:spacing w:before="120"/>
        <w:ind w:firstLine="567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Традиции и новаторство</w:t>
      </w:r>
      <w:r>
        <w:rPr>
          <w:iCs/>
          <w:sz w:val="22"/>
        </w:rPr>
        <w:t xml:space="preserve"> в русской литературе на рубеже </w:t>
      </w:r>
      <w:r>
        <w:rPr>
          <w:iCs/>
          <w:sz w:val="22"/>
          <w:lang w:val="en-US"/>
        </w:rPr>
        <w:t>XIX</w:t>
      </w:r>
      <w:r>
        <w:rPr>
          <w:iCs/>
          <w:sz w:val="22"/>
        </w:rPr>
        <w:t xml:space="preserve"> - ХХ веков. </w:t>
      </w:r>
      <w:r>
        <w:rPr>
          <w:sz w:val="22"/>
          <w:shd w:val="clear" w:color="auto" w:fill="FFFFFF"/>
        </w:rPr>
        <w:t>Новые литерату</w:t>
      </w:r>
      <w:r>
        <w:rPr>
          <w:sz w:val="22"/>
          <w:shd w:val="clear" w:color="auto" w:fill="FFFFFF"/>
        </w:rPr>
        <w:t>р</w:t>
      </w:r>
      <w:r>
        <w:rPr>
          <w:sz w:val="22"/>
          <w:shd w:val="clear" w:color="auto" w:fill="FFFFFF"/>
        </w:rPr>
        <w:t>ные течения.</w:t>
      </w:r>
      <w:r>
        <w:rPr>
          <w:sz w:val="22"/>
        </w:rPr>
        <w:t xml:space="preserve"> Поиски и эксперименты. Усложнение картины мира. Отношение к традициям. Модернизм.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  <w:shd w:val="clear" w:color="auto" w:fill="FFFFFF"/>
        </w:rPr>
        <w:t>Трагические события начала века (Первая мировая война, революция, гражданская война, массовые репрессии, коллективиз</w:t>
      </w:r>
      <w:r>
        <w:rPr>
          <w:sz w:val="22"/>
          <w:shd w:val="clear" w:color="auto" w:fill="FFFFFF"/>
        </w:rPr>
        <w:t>а</w:t>
      </w:r>
      <w:r>
        <w:rPr>
          <w:sz w:val="22"/>
          <w:shd w:val="clear" w:color="auto" w:fill="FFFFFF"/>
        </w:rPr>
        <w:t xml:space="preserve">ция) и их отражение </w:t>
      </w:r>
      <w:r>
        <w:rPr>
          <w:sz w:val="22"/>
        </w:rPr>
        <w:t>в русской литературе</w:t>
      </w:r>
      <w:r>
        <w:rPr>
          <w:b/>
          <w:sz w:val="22"/>
        </w:rPr>
        <w:t xml:space="preserve"> </w:t>
      </w:r>
      <w:r>
        <w:rPr>
          <w:b/>
          <w:i/>
          <w:iCs/>
          <w:sz w:val="22"/>
        </w:rPr>
        <w:t>и литературе других народов России.</w:t>
      </w:r>
      <w:r>
        <w:rPr>
          <w:sz w:val="22"/>
        </w:rPr>
        <w:t xml:space="preserve"> Конфликт человека и эп</w:t>
      </w:r>
      <w:r>
        <w:rPr>
          <w:sz w:val="22"/>
        </w:rPr>
        <w:t>о</w:t>
      </w:r>
      <w:r>
        <w:rPr>
          <w:sz w:val="22"/>
        </w:rPr>
        <w:t xml:space="preserve">хи.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Развитие реалистической литературы, ее основные темы и герои. «С</w:t>
      </w:r>
      <w:r>
        <w:rPr>
          <w:sz w:val="22"/>
        </w:rPr>
        <w:t>о</w:t>
      </w:r>
      <w:r>
        <w:rPr>
          <w:sz w:val="22"/>
        </w:rPr>
        <w:t>циалистический реализм» в литературе советского периода. Государственное регулирование и творческая свобода в советской литературе. Художественная объекти</w:t>
      </w:r>
      <w:r>
        <w:rPr>
          <w:sz w:val="22"/>
        </w:rPr>
        <w:t>в</w:t>
      </w:r>
      <w:r>
        <w:rPr>
          <w:sz w:val="22"/>
        </w:rPr>
        <w:t>ность и тенденциозность в освещении исторических событий. Сатира в литер</w:t>
      </w:r>
      <w:r>
        <w:rPr>
          <w:sz w:val="22"/>
        </w:rPr>
        <w:t>а</w:t>
      </w:r>
      <w:r>
        <w:rPr>
          <w:sz w:val="22"/>
        </w:rPr>
        <w:t xml:space="preserve">туре. Проблема «художник и власть».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Великая Отечественная война и ее художественное осмысл</w:t>
      </w:r>
      <w:r>
        <w:rPr>
          <w:sz w:val="22"/>
        </w:rPr>
        <w:t>е</w:t>
      </w:r>
      <w:r>
        <w:rPr>
          <w:sz w:val="22"/>
        </w:rPr>
        <w:t>ние</w:t>
      </w:r>
      <w:r>
        <w:rPr>
          <w:b/>
          <w:sz w:val="22"/>
        </w:rPr>
        <w:t xml:space="preserve"> </w:t>
      </w:r>
      <w:r>
        <w:rPr>
          <w:sz w:val="22"/>
        </w:rPr>
        <w:t>в русской литературе</w:t>
      </w:r>
      <w:r>
        <w:rPr>
          <w:b/>
          <w:i/>
          <w:iCs/>
          <w:sz w:val="22"/>
        </w:rPr>
        <w:t xml:space="preserve"> и литературе других народов России.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  <w:shd w:val="clear" w:color="auto" w:fill="FFFFFF"/>
        </w:rPr>
      </w:pPr>
      <w:r>
        <w:rPr>
          <w:sz w:val="22"/>
        </w:rPr>
        <w:lastRenderedPageBreak/>
        <w:t>Новое понимание русской истории. Влияние «оттепели» 60-х годов на развитие литературы. Литературно-художественные жу</w:t>
      </w:r>
      <w:r>
        <w:rPr>
          <w:sz w:val="22"/>
        </w:rPr>
        <w:t>р</w:t>
      </w:r>
      <w:r>
        <w:rPr>
          <w:sz w:val="22"/>
        </w:rPr>
        <w:t>налы, их место в общественном сознании. «Лагерная» тема. «Дер</w:t>
      </w:r>
      <w:r>
        <w:rPr>
          <w:sz w:val="22"/>
        </w:rPr>
        <w:t>е</w:t>
      </w:r>
      <w:r>
        <w:rPr>
          <w:sz w:val="22"/>
        </w:rPr>
        <w:t xml:space="preserve">венская» проза. </w:t>
      </w:r>
      <w:r>
        <w:rPr>
          <w:sz w:val="22"/>
          <w:shd w:val="clear" w:color="auto" w:fill="FFFFFF"/>
        </w:rPr>
        <w:t>Постановка острых нравственных и социальных проблем (человек и природа, проблема исторической памяти, отве</w:t>
      </w:r>
      <w:r>
        <w:rPr>
          <w:sz w:val="22"/>
          <w:shd w:val="clear" w:color="auto" w:fill="FFFFFF"/>
        </w:rPr>
        <w:t>т</w:t>
      </w:r>
      <w:r>
        <w:rPr>
          <w:sz w:val="22"/>
          <w:shd w:val="clear" w:color="auto" w:fill="FFFFFF"/>
        </w:rPr>
        <w:t>ственность человека за свои поступки, человек на войне). Обращ</w:t>
      </w:r>
      <w:r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 xml:space="preserve">ние к народному сознанию в поисках нравственного идеала </w:t>
      </w:r>
      <w:r>
        <w:rPr>
          <w:sz w:val="22"/>
        </w:rPr>
        <w:t>в русской литературе</w:t>
      </w:r>
      <w:r>
        <w:rPr>
          <w:b/>
          <w:sz w:val="22"/>
        </w:rPr>
        <w:t xml:space="preserve"> </w:t>
      </w:r>
      <w:r>
        <w:rPr>
          <w:b/>
          <w:i/>
          <w:iCs/>
          <w:sz w:val="22"/>
        </w:rPr>
        <w:t>и литературе др</w:t>
      </w:r>
      <w:r>
        <w:rPr>
          <w:b/>
          <w:i/>
          <w:iCs/>
          <w:sz w:val="22"/>
        </w:rPr>
        <w:t>у</w:t>
      </w:r>
      <w:r>
        <w:rPr>
          <w:b/>
          <w:i/>
          <w:iCs/>
          <w:sz w:val="22"/>
        </w:rPr>
        <w:t>гих народов России.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Поэтические искания. Развитие традиционных тем русской лирики (темы любви, гражданского служения, единства человека и природы). Основные тенденции современного литературного пр</w:t>
      </w:r>
      <w:r>
        <w:rPr>
          <w:sz w:val="22"/>
        </w:rPr>
        <w:t>о</w:t>
      </w:r>
      <w:r>
        <w:rPr>
          <w:sz w:val="22"/>
        </w:rPr>
        <w:t>цесса.</w:t>
      </w:r>
    </w:p>
    <w:p w:rsidR="00E813EA" w:rsidRDefault="00E813EA" w:rsidP="00E813EA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ЛИТЕРАТУРА НАРОДОВ РОССИИ</w:t>
      </w:r>
    </w:p>
    <w:p w:rsidR="00E813EA" w:rsidRDefault="00E813EA" w:rsidP="00E813EA">
      <w:pPr>
        <w:pStyle w:val="a3"/>
        <w:spacing w:before="60" w:line="240" w:lineRule="auto"/>
        <w:jc w:val="both"/>
        <w:rPr>
          <w:sz w:val="22"/>
        </w:rPr>
      </w:pPr>
      <w:r>
        <w:rPr>
          <w:iCs/>
          <w:sz w:val="22"/>
        </w:rPr>
        <w:t>Отражение в национальных литературах общих и специфических духовно-нравственных и с</w:t>
      </w:r>
      <w:r>
        <w:rPr>
          <w:iCs/>
          <w:sz w:val="22"/>
        </w:rPr>
        <w:t>о</w:t>
      </w:r>
      <w:r>
        <w:rPr>
          <w:iCs/>
          <w:sz w:val="22"/>
        </w:rPr>
        <w:t>циальных проблем.</w:t>
      </w:r>
    </w:p>
    <w:p w:rsidR="00E813EA" w:rsidRDefault="00E813EA" w:rsidP="00E813EA">
      <w:pPr>
        <w:pStyle w:val="a3"/>
        <w:spacing w:before="60" w:line="240" w:lineRule="auto"/>
        <w:jc w:val="both"/>
        <w:rPr>
          <w:iCs/>
          <w:sz w:val="22"/>
        </w:rPr>
      </w:pPr>
      <w:r>
        <w:rPr>
          <w:iCs/>
          <w:sz w:val="22"/>
        </w:rPr>
        <w:t>Произведения писателей-представителей народов России как источник знаний о культуре, нравах и обычаях разных народов, н</w:t>
      </w:r>
      <w:r>
        <w:rPr>
          <w:iCs/>
          <w:sz w:val="22"/>
        </w:rPr>
        <w:t>а</w:t>
      </w:r>
      <w:r>
        <w:rPr>
          <w:iCs/>
          <w:sz w:val="22"/>
        </w:rPr>
        <w:t>селяющих многонациональную Россию. Переводы произведений национальных писателей на ру</w:t>
      </w:r>
      <w:r>
        <w:rPr>
          <w:iCs/>
          <w:sz w:val="22"/>
        </w:rPr>
        <w:t>с</w:t>
      </w:r>
      <w:r>
        <w:rPr>
          <w:iCs/>
          <w:sz w:val="22"/>
        </w:rPr>
        <w:t>ский язык.</w:t>
      </w:r>
    </w:p>
    <w:p w:rsidR="00E813EA" w:rsidRDefault="00E813EA" w:rsidP="00E813EA">
      <w:pPr>
        <w:pStyle w:val="a3"/>
        <w:spacing w:before="60" w:line="240" w:lineRule="auto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Плодотворное творческое взаимодействие русской лит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ратуры и литературы других народов России в обращении к общенародной проблематике: с</w:t>
      </w:r>
      <w:r>
        <w:rPr>
          <w:b/>
          <w:bCs/>
          <w:i/>
          <w:iCs/>
          <w:sz w:val="22"/>
        </w:rPr>
        <w:t>о</w:t>
      </w:r>
      <w:r>
        <w:rPr>
          <w:b/>
          <w:bCs/>
          <w:i/>
          <w:iCs/>
          <w:sz w:val="22"/>
        </w:rPr>
        <w:t>хранению мира на земле, экологии природы, сбережению духо</w:t>
      </w:r>
      <w:r>
        <w:rPr>
          <w:b/>
          <w:bCs/>
          <w:i/>
          <w:iCs/>
          <w:sz w:val="22"/>
        </w:rPr>
        <w:t>в</w:t>
      </w:r>
      <w:r>
        <w:rPr>
          <w:b/>
          <w:bCs/>
          <w:i/>
          <w:iCs/>
          <w:sz w:val="22"/>
        </w:rPr>
        <w:t>ных богатств, гуманизму социальных взаимоотн</w:t>
      </w:r>
      <w:r>
        <w:rPr>
          <w:b/>
          <w:bCs/>
          <w:i/>
          <w:iCs/>
          <w:sz w:val="22"/>
        </w:rPr>
        <w:t>о</w:t>
      </w:r>
      <w:r>
        <w:rPr>
          <w:b/>
          <w:bCs/>
          <w:i/>
          <w:iCs/>
          <w:sz w:val="22"/>
        </w:rPr>
        <w:t>шений.</w:t>
      </w:r>
    </w:p>
    <w:p w:rsidR="00E813EA" w:rsidRDefault="00E813EA" w:rsidP="00E813EA">
      <w:pPr>
        <w:pStyle w:val="a3"/>
        <w:spacing w:line="240" w:lineRule="auto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Общность духовно-нравственных идеалов разных наци</w:t>
      </w:r>
      <w:r>
        <w:rPr>
          <w:b/>
          <w:bCs/>
          <w:i/>
          <w:iCs/>
          <w:sz w:val="22"/>
        </w:rPr>
        <w:t>о</w:t>
      </w:r>
      <w:r>
        <w:rPr>
          <w:b/>
          <w:bCs/>
          <w:i/>
          <w:iCs/>
          <w:sz w:val="22"/>
        </w:rPr>
        <w:t>нальных литератур, многообразие их художественного вопл</w:t>
      </w:r>
      <w:r>
        <w:rPr>
          <w:b/>
          <w:bCs/>
          <w:i/>
          <w:iCs/>
          <w:sz w:val="22"/>
        </w:rPr>
        <w:t>о</w:t>
      </w:r>
      <w:r>
        <w:rPr>
          <w:b/>
          <w:bCs/>
          <w:i/>
          <w:iCs/>
          <w:sz w:val="22"/>
        </w:rPr>
        <w:t xml:space="preserve">щения. </w:t>
      </w:r>
    </w:p>
    <w:p w:rsidR="00E813EA" w:rsidRDefault="00E813EA" w:rsidP="00E813EA">
      <w:pPr>
        <w:pStyle w:val="a3"/>
        <w:spacing w:line="240" w:lineRule="auto"/>
        <w:jc w:val="both"/>
        <w:rPr>
          <w:sz w:val="22"/>
        </w:rPr>
      </w:pPr>
      <w:r>
        <w:rPr>
          <w:b/>
          <w:bCs/>
          <w:i/>
          <w:iCs/>
          <w:sz w:val="22"/>
        </w:rPr>
        <w:t>Роль русского языка как языка межнационального общения, открывающего доступ к произведениям литератур различных народов России. Проблемы литературно-художественного двуязычия. Русскоязычные национальные литературы народов Ро</w:t>
      </w:r>
      <w:r>
        <w:rPr>
          <w:b/>
          <w:bCs/>
          <w:i/>
          <w:iCs/>
          <w:sz w:val="22"/>
        </w:rPr>
        <w:t>с</w:t>
      </w:r>
      <w:r>
        <w:rPr>
          <w:b/>
          <w:bCs/>
          <w:i/>
          <w:iCs/>
          <w:sz w:val="22"/>
        </w:rPr>
        <w:t>сии. Русский язык как средство создания национально-окрашен-ной художес</w:t>
      </w:r>
      <w:r>
        <w:rPr>
          <w:b/>
          <w:bCs/>
          <w:i/>
          <w:iCs/>
          <w:sz w:val="22"/>
        </w:rPr>
        <w:t>т</w:t>
      </w:r>
      <w:r>
        <w:rPr>
          <w:b/>
          <w:bCs/>
          <w:i/>
          <w:iCs/>
          <w:sz w:val="22"/>
        </w:rPr>
        <w:t>венной образности.</w:t>
      </w:r>
    </w:p>
    <w:p w:rsidR="00E813EA" w:rsidRDefault="00E813EA" w:rsidP="00E813EA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ЗАРУБЕЖНАЯ ЛИТЕРАТУРА</w:t>
      </w:r>
    </w:p>
    <w:p w:rsidR="00E813EA" w:rsidRDefault="00E813EA" w:rsidP="00E813EA">
      <w:pPr>
        <w:pStyle w:val="a3"/>
        <w:spacing w:before="60" w:line="240" w:lineRule="auto"/>
        <w:jc w:val="both"/>
        <w:rPr>
          <w:sz w:val="22"/>
        </w:rPr>
      </w:pPr>
      <w:r>
        <w:rPr>
          <w:sz w:val="22"/>
        </w:rPr>
        <w:t>Единство и многообразие мирового литературного процесса. Взаимодействие зарубежной, русской литературы</w:t>
      </w:r>
      <w:r>
        <w:rPr>
          <w:b/>
          <w:i/>
          <w:iCs/>
          <w:sz w:val="22"/>
        </w:rPr>
        <w:t xml:space="preserve"> и литературы других нар</w:t>
      </w:r>
      <w:r>
        <w:rPr>
          <w:b/>
          <w:i/>
          <w:iCs/>
          <w:sz w:val="22"/>
        </w:rPr>
        <w:t>о</w:t>
      </w:r>
      <w:r>
        <w:rPr>
          <w:b/>
          <w:i/>
          <w:iCs/>
          <w:sz w:val="22"/>
        </w:rPr>
        <w:t>дов России</w:t>
      </w:r>
      <w:r>
        <w:rPr>
          <w:b/>
          <w:bCs/>
          <w:i/>
          <w:iCs/>
          <w:sz w:val="22"/>
        </w:rPr>
        <w:t xml:space="preserve">, </w:t>
      </w:r>
      <w:r>
        <w:rPr>
          <w:sz w:val="22"/>
        </w:rPr>
        <w:t>отражение в них «вечных» проблем бытия. Постановка в литературе острых социально-нравственных проблем, протест писателей против унижения человека, воспевание челове</w:t>
      </w:r>
      <w:r>
        <w:rPr>
          <w:sz w:val="22"/>
        </w:rPr>
        <w:t>ч</w:t>
      </w:r>
      <w:r>
        <w:rPr>
          <w:sz w:val="22"/>
        </w:rPr>
        <w:t>ности, чистоты и искренности человеческих отношений. Общегум</w:t>
      </w:r>
      <w:r>
        <w:rPr>
          <w:sz w:val="22"/>
        </w:rPr>
        <w:t>а</w:t>
      </w:r>
      <w:r>
        <w:rPr>
          <w:sz w:val="22"/>
        </w:rPr>
        <w:t>нистическая тематика произведений европейской литературы. Пр</w:t>
      </w:r>
      <w:r>
        <w:rPr>
          <w:sz w:val="22"/>
        </w:rPr>
        <w:t>о</w:t>
      </w:r>
      <w:r>
        <w:rPr>
          <w:sz w:val="22"/>
        </w:rPr>
        <w:t>блемы самопознания, выбора жизненного идеала и жизненного п</w:t>
      </w:r>
      <w:r>
        <w:rPr>
          <w:sz w:val="22"/>
        </w:rPr>
        <w:t>у</w:t>
      </w:r>
      <w:r>
        <w:rPr>
          <w:sz w:val="22"/>
        </w:rPr>
        <w:t>ти. Художественные искания писателей XIX-XX вв. Влияние зар</w:t>
      </w:r>
      <w:r>
        <w:rPr>
          <w:sz w:val="22"/>
        </w:rPr>
        <w:t>у</w:t>
      </w:r>
      <w:r>
        <w:rPr>
          <w:sz w:val="22"/>
        </w:rPr>
        <w:t>бежной литературы на русскую литературу ХХ в. Обращение пис</w:t>
      </w:r>
      <w:r>
        <w:rPr>
          <w:sz w:val="22"/>
        </w:rPr>
        <w:t>а</w:t>
      </w:r>
      <w:r>
        <w:rPr>
          <w:sz w:val="22"/>
        </w:rPr>
        <w:t xml:space="preserve">телей к парадоксам бытия, взаимодействие </w:t>
      </w:r>
      <w:r>
        <w:rPr>
          <w:sz w:val="22"/>
        </w:rPr>
        <w:lastRenderedPageBreak/>
        <w:t>реального и фантастич</w:t>
      </w:r>
      <w:r>
        <w:rPr>
          <w:sz w:val="22"/>
        </w:rPr>
        <w:t>е</w:t>
      </w:r>
      <w:r>
        <w:rPr>
          <w:sz w:val="22"/>
        </w:rPr>
        <w:t>ского, истории и мифа. Утопия и антиутопия в литературе. Тема молодежи в зарубежной лит</w:t>
      </w:r>
      <w:r>
        <w:rPr>
          <w:sz w:val="22"/>
        </w:rPr>
        <w:t>е</w:t>
      </w:r>
      <w:r>
        <w:rPr>
          <w:sz w:val="22"/>
        </w:rPr>
        <w:t xml:space="preserve">ратуре. </w:t>
      </w:r>
    </w:p>
    <w:p w:rsidR="00E813EA" w:rsidRDefault="00E813EA" w:rsidP="00E813EA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ТЕОРЕТИКО-ЛИТЕРАТУРНЫЕ</w:t>
      </w:r>
      <w:r>
        <w:rPr>
          <w:rFonts w:ascii="Times New Roman" w:hAnsi="Times New Roman"/>
          <w:b/>
          <w:sz w:val="22"/>
        </w:rPr>
        <w:br/>
        <w:t>ПОН</w:t>
      </w:r>
      <w:r>
        <w:rPr>
          <w:rFonts w:ascii="Times New Roman" w:hAnsi="Times New Roman"/>
          <w:b/>
          <w:sz w:val="22"/>
        </w:rPr>
        <w:t>Я</w:t>
      </w:r>
      <w:r>
        <w:rPr>
          <w:rFonts w:ascii="Times New Roman" w:hAnsi="Times New Roman"/>
          <w:b/>
          <w:sz w:val="22"/>
        </w:rPr>
        <w:t>ТИЯ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Художественная литература как искусство слова.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Художественный образ. Художественное время и пространс</w:t>
      </w:r>
      <w:r>
        <w:rPr>
          <w:sz w:val="22"/>
        </w:rPr>
        <w:t>т</w:t>
      </w:r>
      <w:r>
        <w:rPr>
          <w:sz w:val="22"/>
        </w:rPr>
        <w:t>во.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Содержание и форма. Поэтика.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Авторский замысел и его воплощение. Художественный в</w:t>
      </w:r>
      <w:r>
        <w:rPr>
          <w:sz w:val="22"/>
        </w:rPr>
        <w:t>ы</w:t>
      </w:r>
      <w:r>
        <w:rPr>
          <w:sz w:val="22"/>
        </w:rPr>
        <w:t>мысел. Фантастика.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Историко-литературный процесс. Литературные н</w:t>
      </w:r>
      <w:r>
        <w:rPr>
          <w:sz w:val="22"/>
        </w:rPr>
        <w:t>а</w:t>
      </w:r>
      <w:r>
        <w:rPr>
          <w:sz w:val="22"/>
        </w:rPr>
        <w:t>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</w:t>
      </w:r>
      <w:r>
        <w:rPr>
          <w:sz w:val="22"/>
        </w:rPr>
        <w:t>е</w:t>
      </w:r>
      <w:r>
        <w:rPr>
          <w:sz w:val="22"/>
        </w:rPr>
        <w:t>лей ХIХ–ХХ веков.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Литературные роды: эпос, лирика, драма. Жанры лит</w:t>
      </w:r>
      <w:r>
        <w:rPr>
          <w:sz w:val="22"/>
        </w:rPr>
        <w:t>е</w:t>
      </w:r>
      <w:r>
        <w:rPr>
          <w:sz w:val="22"/>
        </w:rPr>
        <w:t>ратуры: роман-эпопея, роман, повесть, рассказ, очерк, притча; поэма, баллада, песня; лирическое стихотворение, элегия, послание, эпиграмма, ода, сонет; ком</w:t>
      </w:r>
      <w:r>
        <w:rPr>
          <w:sz w:val="22"/>
        </w:rPr>
        <w:t>е</w:t>
      </w:r>
      <w:r>
        <w:rPr>
          <w:sz w:val="22"/>
        </w:rPr>
        <w:t xml:space="preserve">дия, трагедия, драма. 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Авторская позиция. Пафос. Тема. Идея. Проблематика. Сюжет. Фабула. Композиция. Стадии развития действия: эксп</w:t>
      </w:r>
      <w:r>
        <w:rPr>
          <w:sz w:val="22"/>
        </w:rPr>
        <w:t>о</w:t>
      </w:r>
      <w:r>
        <w:rPr>
          <w:sz w:val="22"/>
        </w:rPr>
        <w:t>зиция, завязка, кульминация, развязка, эпилог. Лирическое о</w:t>
      </w:r>
      <w:r>
        <w:rPr>
          <w:sz w:val="22"/>
        </w:rPr>
        <w:t>т</w:t>
      </w:r>
      <w:r>
        <w:rPr>
          <w:sz w:val="22"/>
        </w:rPr>
        <w:t>ступление. Конфликт. Автор-повествователь. Образ автора. Персонаж. Характер. Тип. Лирический герой. Система обр</w:t>
      </w:r>
      <w:r>
        <w:rPr>
          <w:sz w:val="22"/>
        </w:rPr>
        <w:t>а</w:t>
      </w:r>
      <w:r>
        <w:rPr>
          <w:sz w:val="22"/>
        </w:rPr>
        <w:t xml:space="preserve">зов. 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Речевая характеристика героя: диалог, монолог, вну</w:t>
      </w:r>
      <w:r>
        <w:rPr>
          <w:sz w:val="22"/>
        </w:rPr>
        <w:t>т</w:t>
      </w:r>
      <w:r>
        <w:rPr>
          <w:sz w:val="22"/>
        </w:rPr>
        <w:t>ренняя речь. Сказ.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Деталь. Символ. Подтекст.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Психологизм. Народность. Историзм.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Трагическое и комическое. Сатира, юмор, ирония, са</w:t>
      </w:r>
      <w:r>
        <w:rPr>
          <w:sz w:val="22"/>
        </w:rPr>
        <w:t>р</w:t>
      </w:r>
      <w:r>
        <w:rPr>
          <w:sz w:val="22"/>
        </w:rPr>
        <w:t xml:space="preserve">казм. Гротеск. 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</w:t>
      </w:r>
      <w:r>
        <w:rPr>
          <w:sz w:val="22"/>
        </w:rPr>
        <w:t>о</w:t>
      </w:r>
      <w:r>
        <w:rPr>
          <w:sz w:val="22"/>
        </w:rPr>
        <w:t xml:space="preserve">нанс. 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Гипербола. Аллегория.</w:t>
      </w:r>
    </w:p>
    <w:p w:rsidR="00E813EA" w:rsidRDefault="00E813EA" w:rsidP="00E813E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Стиль.</w:t>
      </w:r>
    </w:p>
    <w:p w:rsidR="00E813EA" w:rsidRDefault="00E813EA" w:rsidP="00E813EA">
      <w:pPr>
        <w:pStyle w:val="a9"/>
        <w:numPr>
          <w:ilvl w:val="0"/>
          <w:numId w:val="5"/>
        </w:numPr>
        <w:spacing w:line="240" w:lineRule="auto"/>
        <w:rPr>
          <w:sz w:val="22"/>
        </w:rPr>
      </w:pPr>
      <w:r>
        <w:rPr>
          <w:sz w:val="22"/>
        </w:rPr>
        <w:t>Проза и поэзия. Системы стихосложения. Стихотворные ра</w:t>
      </w:r>
      <w:r>
        <w:rPr>
          <w:sz w:val="22"/>
        </w:rPr>
        <w:t>з</w:t>
      </w:r>
      <w:r>
        <w:rPr>
          <w:sz w:val="22"/>
        </w:rPr>
        <w:t>меры: хорей, ямб, дактиль, амфибрахий, анапест. Дольник. Акцен</w:t>
      </w:r>
      <w:r>
        <w:rPr>
          <w:sz w:val="22"/>
        </w:rPr>
        <w:t>т</w:t>
      </w:r>
      <w:r>
        <w:rPr>
          <w:sz w:val="22"/>
        </w:rPr>
        <w:t>ный стих. Белый стих. Верлибр. Ритм. Рифма. Строфа.</w:t>
      </w:r>
    </w:p>
    <w:p w:rsidR="00E813EA" w:rsidRDefault="00E813EA" w:rsidP="00E813EA">
      <w:pPr>
        <w:pStyle w:val="a9"/>
        <w:numPr>
          <w:ilvl w:val="0"/>
          <w:numId w:val="5"/>
        </w:numPr>
        <w:spacing w:line="240" w:lineRule="auto"/>
        <w:rPr>
          <w:b/>
          <w:caps/>
          <w:sz w:val="22"/>
        </w:rPr>
      </w:pPr>
      <w:r>
        <w:rPr>
          <w:sz w:val="22"/>
        </w:rPr>
        <w:t>Литературная критика.</w:t>
      </w:r>
    </w:p>
    <w:p w:rsidR="00E813EA" w:rsidRDefault="00E813EA" w:rsidP="00E813EA">
      <w:pPr>
        <w:spacing w:before="120"/>
        <w:ind w:firstLine="567"/>
        <w:jc w:val="both"/>
        <w:rPr>
          <w:i/>
          <w:iCs/>
          <w:sz w:val="22"/>
        </w:rPr>
      </w:pPr>
      <w:r>
        <w:rPr>
          <w:b/>
          <w:i/>
          <w:iCs/>
          <w:sz w:val="22"/>
        </w:rPr>
        <w:t>В образовательных учреждениях с родным (неру</w:t>
      </w:r>
      <w:r>
        <w:rPr>
          <w:b/>
          <w:i/>
          <w:iCs/>
          <w:sz w:val="22"/>
        </w:rPr>
        <w:t>с</w:t>
      </w:r>
      <w:r>
        <w:rPr>
          <w:b/>
          <w:i/>
          <w:iCs/>
          <w:sz w:val="22"/>
        </w:rPr>
        <w:t>ским) язы-ком обучения данные теоретико-литературные понятия изуч</w:t>
      </w:r>
      <w:r>
        <w:rPr>
          <w:b/>
          <w:i/>
          <w:iCs/>
          <w:sz w:val="22"/>
        </w:rPr>
        <w:t>а</w:t>
      </w:r>
      <w:r>
        <w:rPr>
          <w:b/>
          <w:i/>
          <w:iCs/>
          <w:sz w:val="22"/>
        </w:rPr>
        <w:t>ются с опорой на знания, полученные при освоении родной литературы. Дополнительн</w:t>
      </w:r>
      <w:r>
        <w:rPr>
          <w:b/>
          <w:i/>
          <w:iCs/>
          <w:sz w:val="22"/>
        </w:rPr>
        <w:t>ы</w:t>
      </w:r>
      <w:r>
        <w:rPr>
          <w:b/>
          <w:i/>
          <w:iCs/>
          <w:sz w:val="22"/>
        </w:rPr>
        <w:t>ми понятиями являются: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Типологическая общность и национальное своеобразие русской и других национальных л</w:t>
      </w:r>
      <w:r>
        <w:rPr>
          <w:sz w:val="22"/>
        </w:rPr>
        <w:t>и</w:t>
      </w:r>
      <w:r>
        <w:rPr>
          <w:sz w:val="22"/>
        </w:rPr>
        <w:t>тератур.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Художественный перевод.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Русскоязычные национальные литературы народов Ро</w:t>
      </w:r>
      <w:r>
        <w:rPr>
          <w:sz w:val="22"/>
        </w:rPr>
        <w:t>с</w:t>
      </w:r>
      <w:r>
        <w:rPr>
          <w:sz w:val="22"/>
        </w:rPr>
        <w:t>сии.</w:t>
      </w:r>
    </w:p>
    <w:p w:rsidR="00E813EA" w:rsidRDefault="00E813EA" w:rsidP="00E813EA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ВИДЫ ДЕЯТЕЛЬНОСТИ ПО ОСВОЕНИЮ ЛИТЕРАТУРНЫХ ПРОИЗВЕДЕНИЙ И ТЕОР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ТИКО-ЛИТЕРАТУРНЫХ П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z w:val="22"/>
        </w:rPr>
        <w:t>НЯТИЙ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Осознанное, творческое чтение художественных произвед</w:t>
      </w:r>
      <w:r>
        <w:rPr>
          <w:sz w:val="22"/>
        </w:rPr>
        <w:t>е</w:t>
      </w:r>
      <w:r>
        <w:rPr>
          <w:sz w:val="22"/>
        </w:rPr>
        <w:t>ний разных жанров.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Выразительное чтение.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Различные виды пересказа.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Заучивание наизусть стихотворных текстов.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 xml:space="preserve">Определение принадлежности литературного (фольклорного) текста к тому или иному роду и жанру. 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Анализ текста, выявляющий авторский замысел и различные средства его воплощения; определение мотивов поступков г</w:t>
      </w:r>
      <w:r>
        <w:rPr>
          <w:sz w:val="22"/>
        </w:rPr>
        <w:t>е</w:t>
      </w:r>
      <w:r>
        <w:rPr>
          <w:sz w:val="22"/>
        </w:rPr>
        <w:t>роев и сущности конфликта.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Устные и письменные интерпретации художественного пр</w:t>
      </w:r>
      <w:r>
        <w:rPr>
          <w:sz w:val="22"/>
        </w:rPr>
        <w:t>о</w:t>
      </w:r>
      <w:r>
        <w:rPr>
          <w:sz w:val="22"/>
        </w:rPr>
        <w:t>изведения.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Выявление языковых средств художественной образности и определение их роли в раскрытии идейно-тематического содерж</w:t>
      </w:r>
      <w:r>
        <w:rPr>
          <w:sz w:val="22"/>
        </w:rPr>
        <w:t>а</w:t>
      </w:r>
      <w:r>
        <w:rPr>
          <w:sz w:val="22"/>
        </w:rPr>
        <w:t>ния произведения.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Самостоятельный поиск ответа на проблемный вопрос, ко</w:t>
      </w:r>
      <w:r>
        <w:rPr>
          <w:sz w:val="22"/>
        </w:rPr>
        <w:t>м</w:t>
      </w:r>
      <w:r>
        <w:rPr>
          <w:sz w:val="22"/>
        </w:rPr>
        <w:t>ментирование художественного текста, установление связи литер</w:t>
      </w:r>
      <w:r>
        <w:rPr>
          <w:sz w:val="22"/>
        </w:rPr>
        <w:t>а</w:t>
      </w:r>
      <w:r>
        <w:rPr>
          <w:sz w:val="22"/>
        </w:rPr>
        <w:t>туры с другими видами искусств и историей.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Участие в дискуссии, утверждение и доказательство своей точки зрения с учетом мнения о</w:t>
      </w:r>
      <w:r>
        <w:rPr>
          <w:sz w:val="22"/>
        </w:rPr>
        <w:t>п</w:t>
      </w:r>
      <w:r>
        <w:rPr>
          <w:sz w:val="22"/>
        </w:rPr>
        <w:t>понента.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Подготовка рефератов, докладов, учебно-исследовательских работ; написание сочинений на основе и по мотивам литер</w:t>
      </w:r>
      <w:r>
        <w:rPr>
          <w:sz w:val="22"/>
        </w:rPr>
        <w:t>а</w:t>
      </w:r>
      <w:r>
        <w:rPr>
          <w:sz w:val="22"/>
        </w:rPr>
        <w:t>турных произведений.</w:t>
      </w:r>
    </w:p>
    <w:p w:rsidR="00E813EA" w:rsidRDefault="00E813EA" w:rsidP="00E813EA">
      <w:pPr>
        <w:spacing w:before="120"/>
        <w:ind w:firstLine="567"/>
        <w:jc w:val="both"/>
        <w:rPr>
          <w:i/>
          <w:iCs/>
          <w:sz w:val="22"/>
        </w:rPr>
      </w:pPr>
      <w:r>
        <w:rPr>
          <w:b/>
          <w:i/>
          <w:iCs/>
          <w:sz w:val="22"/>
        </w:rPr>
        <w:t>В образовательных учреждениях с родным (неру</w:t>
      </w:r>
      <w:r>
        <w:rPr>
          <w:b/>
          <w:i/>
          <w:iCs/>
          <w:sz w:val="22"/>
        </w:rPr>
        <w:t>с</w:t>
      </w:r>
      <w:r>
        <w:rPr>
          <w:b/>
          <w:i/>
          <w:iCs/>
          <w:sz w:val="22"/>
        </w:rPr>
        <w:t>ским) язы-ком обучения, наряду с вышеуказанными, специфическими видами деятельности я</w:t>
      </w:r>
      <w:r>
        <w:rPr>
          <w:b/>
          <w:i/>
          <w:iCs/>
          <w:sz w:val="22"/>
        </w:rPr>
        <w:t>в</w:t>
      </w:r>
      <w:r>
        <w:rPr>
          <w:b/>
          <w:i/>
          <w:iCs/>
          <w:sz w:val="22"/>
        </w:rPr>
        <w:t>ляются: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Сопоставительный анализ произведений русской и родной литературы в культурно-историческом контексте, выявление типологически общих черт и национального своеобразия в произведениях писателей русской и родной литер</w:t>
      </w:r>
      <w:r>
        <w:rPr>
          <w:sz w:val="22"/>
        </w:rPr>
        <w:t>а</w:t>
      </w:r>
      <w:r>
        <w:rPr>
          <w:sz w:val="22"/>
        </w:rPr>
        <w:t>туры.</w:t>
      </w:r>
    </w:p>
    <w:p w:rsidR="00E813EA" w:rsidRDefault="00E813EA" w:rsidP="00E813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Сравнение оригинального русского художественного текста с его профессиональным переводом на родной язык и обоснование соответствия перевода оригин</w:t>
      </w:r>
      <w:r>
        <w:rPr>
          <w:sz w:val="22"/>
        </w:rPr>
        <w:t>а</w:t>
      </w:r>
      <w:r>
        <w:rPr>
          <w:sz w:val="22"/>
        </w:rPr>
        <w:t>лу.</w:t>
      </w:r>
    </w:p>
    <w:p w:rsidR="00E813EA" w:rsidRDefault="00E813EA" w:rsidP="00E813EA">
      <w:pPr>
        <w:spacing w:before="60"/>
        <w:jc w:val="both"/>
        <w:rPr>
          <w:sz w:val="22"/>
        </w:rPr>
      </w:pPr>
    </w:p>
    <w:p w:rsidR="00E813EA" w:rsidRDefault="00E813EA" w:rsidP="00E813EA">
      <w:pPr>
        <w:pStyle w:val="a9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</w:t>
      </w:r>
      <w:r>
        <w:rPr>
          <w:b/>
          <w:sz w:val="24"/>
          <w:szCs w:val="24"/>
        </w:rPr>
        <w:br/>
        <w:t>ПОДГОТОВКИ ВЫПУСКНИКОВ</w:t>
      </w:r>
    </w:p>
    <w:p w:rsidR="00E813EA" w:rsidRDefault="00E813EA" w:rsidP="00E813EA">
      <w:pPr>
        <w:spacing w:before="240"/>
        <w:ind w:firstLine="567"/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В результате изучения литературы на профильном уровне ученик до</w:t>
      </w:r>
      <w:r>
        <w:rPr>
          <w:b/>
          <w:i/>
          <w:iCs/>
          <w:sz w:val="22"/>
        </w:rPr>
        <w:t>л</w:t>
      </w:r>
      <w:r>
        <w:rPr>
          <w:b/>
          <w:i/>
          <w:iCs/>
          <w:sz w:val="22"/>
        </w:rPr>
        <w:t>жен</w:t>
      </w:r>
    </w:p>
    <w:p w:rsidR="00E813EA" w:rsidRDefault="00E813EA" w:rsidP="00E813EA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iCs/>
          <w:sz w:val="22"/>
        </w:rPr>
        <w:t>образную природу словесного искусства;</w:t>
      </w:r>
    </w:p>
    <w:p w:rsidR="00E813EA" w:rsidRDefault="00E813EA" w:rsidP="00E813EA">
      <w:pPr>
        <w:numPr>
          <w:ilvl w:val="0"/>
          <w:numId w:val="3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>содержание изученных литературных произведений;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 xml:space="preserve">основные факты жизни и творчества писателей-классиков </w:t>
      </w:r>
      <w:r>
        <w:rPr>
          <w:sz w:val="22"/>
          <w:lang w:val="en-US"/>
        </w:rPr>
        <w:t>XIX</w:t>
      </w:r>
      <w:r>
        <w:rPr>
          <w:sz w:val="22"/>
        </w:rPr>
        <w:t>-</w:t>
      </w:r>
      <w:r>
        <w:rPr>
          <w:sz w:val="22"/>
          <w:lang w:val="en-US"/>
        </w:rPr>
        <w:t>XX</w:t>
      </w:r>
      <w:r>
        <w:rPr>
          <w:sz w:val="22"/>
        </w:rPr>
        <w:t xml:space="preserve"> вв., этапы их творческой эволюции;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историко-культурный контекст и творческую историю изучаемых произвед</w:t>
      </w:r>
      <w:r>
        <w:rPr>
          <w:sz w:val="22"/>
        </w:rPr>
        <w:t>е</w:t>
      </w:r>
      <w:r>
        <w:rPr>
          <w:sz w:val="22"/>
        </w:rPr>
        <w:t>ний;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основные закономерности историко-литературного процесса; сведения об отдельных периодах его развития; черты литер</w:t>
      </w:r>
      <w:r>
        <w:rPr>
          <w:sz w:val="22"/>
        </w:rPr>
        <w:t>а</w:t>
      </w:r>
      <w:r>
        <w:rPr>
          <w:sz w:val="22"/>
        </w:rPr>
        <w:t>турных направлений и течений;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основные теоретико-литературные понятия;</w:t>
      </w:r>
    </w:p>
    <w:p w:rsidR="00E813EA" w:rsidRDefault="00E813EA" w:rsidP="00E813EA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воспроизводить содержание литературного произведения;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анализировать и интерпретировать литературное произвед</w:t>
      </w:r>
      <w:r>
        <w:rPr>
          <w:iCs/>
          <w:sz w:val="22"/>
        </w:rPr>
        <w:t>е</w:t>
      </w:r>
      <w:r>
        <w:rPr>
          <w:iCs/>
          <w:sz w:val="22"/>
        </w:rPr>
        <w:t>ние, используя сведения по истории и теории литературы (</w:t>
      </w:r>
      <w:r>
        <w:rPr>
          <w:sz w:val="22"/>
        </w:rPr>
        <w:t>х</w:t>
      </w:r>
      <w:r>
        <w:rPr>
          <w:sz w:val="22"/>
        </w:rPr>
        <w:t>у</w:t>
      </w:r>
      <w:r>
        <w:rPr>
          <w:sz w:val="22"/>
        </w:rPr>
        <w:t>дожественная структура,</w:t>
      </w:r>
      <w:r>
        <w:rPr>
          <w:iCs/>
          <w:sz w:val="22"/>
        </w:rPr>
        <w:t xml:space="preserve"> тематика, проблематика, </w:t>
      </w:r>
      <w:r>
        <w:rPr>
          <w:sz w:val="22"/>
        </w:rPr>
        <w:t>нравстве</w:t>
      </w:r>
      <w:r>
        <w:rPr>
          <w:sz w:val="22"/>
        </w:rPr>
        <w:t>н</w:t>
      </w:r>
      <w:r>
        <w:rPr>
          <w:sz w:val="22"/>
        </w:rPr>
        <w:t>ный пафос,</w:t>
      </w:r>
      <w:r>
        <w:rPr>
          <w:iCs/>
          <w:sz w:val="22"/>
        </w:rPr>
        <w:t xml:space="preserve"> система образов, особенности композиции, художес</w:t>
      </w:r>
      <w:r>
        <w:rPr>
          <w:iCs/>
          <w:sz w:val="22"/>
        </w:rPr>
        <w:t>т</w:t>
      </w:r>
      <w:r>
        <w:rPr>
          <w:iCs/>
          <w:sz w:val="22"/>
        </w:rPr>
        <w:t>венного времени и пространства, изобразительно-выразительные средства языка, художественная деталь); ан</w:t>
      </w:r>
      <w:r>
        <w:rPr>
          <w:iCs/>
          <w:sz w:val="22"/>
        </w:rPr>
        <w:t>а</w:t>
      </w:r>
      <w:r>
        <w:rPr>
          <w:iCs/>
          <w:sz w:val="22"/>
        </w:rPr>
        <w:t>лизировать эпизод (сцену) изученного произведения, объя</w:t>
      </w:r>
      <w:r>
        <w:rPr>
          <w:iCs/>
          <w:sz w:val="22"/>
        </w:rPr>
        <w:t>с</w:t>
      </w:r>
      <w:r>
        <w:rPr>
          <w:iCs/>
          <w:sz w:val="22"/>
        </w:rPr>
        <w:t>нять его связь с проблематикой произв</w:t>
      </w:r>
      <w:r>
        <w:rPr>
          <w:iCs/>
          <w:sz w:val="22"/>
        </w:rPr>
        <w:t>е</w:t>
      </w:r>
      <w:r>
        <w:rPr>
          <w:iCs/>
          <w:sz w:val="22"/>
        </w:rPr>
        <w:t xml:space="preserve">дения; 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соотносить художественную литературу с фактами общес</w:t>
      </w:r>
      <w:r>
        <w:rPr>
          <w:sz w:val="22"/>
        </w:rPr>
        <w:t>т</w:t>
      </w:r>
      <w:r>
        <w:rPr>
          <w:sz w:val="22"/>
        </w:rPr>
        <w:t>венной жизни и культуры; раскрывать роль литературы в д</w:t>
      </w:r>
      <w:r>
        <w:rPr>
          <w:sz w:val="22"/>
        </w:rPr>
        <w:t>у</w:t>
      </w:r>
      <w:r>
        <w:rPr>
          <w:sz w:val="22"/>
        </w:rPr>
        <w:t>ховном и культурном развитии общества;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раскрывать конкретно-историческое и общечеловеческое с</w:t>
      </w:r>
      <w:r>
        <w:rPr>
          <w:sz w:val="22"/>
        </w:rPr>
        <w:t>о</w:t>
      </w:r>
      <w:r>
        <w:rPr>
          <w:sz w:val="22"/>
        </w:rPr>
        <w:t>держание изученных литературных произведений; связывать литературную классику со временем написания, с совреме</w:t>
      </w:r>
      <w:r>
        <w:rPr>
          <w:sz w:val="22"/>
        </w:rPr>
        <w:t>н</w:t>
      </w:r>
      <w:r>
        <w:rPr>
          <w:sz w:val="22"/>
        </w:rPr>
        <w:t>ностью и с традицией; выявлять «сквозные темы» и ключевые проблемы русской литер</w:t>
      </w:r>
      <w:r>
        <w:rPr>
          <w:sz w:val="22"/>
        </w:rPr>
        <w:t>а</w:t>
      </w:r>
      <w:r>
        <w:rPr>
          <w:sz w:val="22"/>
        </w:rPr>
        <w:t>туры;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соотносить изучаемое произведение с литературным напра</w:t>
      </w:r>
      <w:r>
        <w:rPr>
          <w:sz w:val="22"/>
        </w:rPr>
        <w:t>в</w:t>
      </w:r>
      <w:r>
        <w:rPr>
          <w:sz w:val="22"/>
        </w:rPr>
        <w:t>лением эпохи; выделять черты литературных направлений и течений при анализе произведения;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определять жанрово-родовую специфику литературного пр</w:t>
      </w:r>
      <w:r>
        <w:rPr>
          <w:sz w:val="22"/>
        </w:rPr>
        <w:t>о</w:t>
      </w:r>
      <w:r>
        <w:rPr>
          <w:sz w:val="22"/>
        </w:rPr>
        <w:t>изведения;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сопоставлять литературные произведения, а также их различные художественные, критические и научные инте</w:t>
      </w:r>
      <w:r>
        <w:rPr>
          <w:sz w:val="22"/>
        </w:rPr>
        <w:t>р</w:t>
      </w:r>
      <w:r>
        <w:rPr>
          <w:sz w:val="22"/>
        </w:rPr>
        <w:t>претации;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выявлять авторскую позицию, характеризовать особе</w:t>
      </w:r>
      <w:r>
        <w:rPr>
          <w:sz w:val="22"/>
        </w:rPr>
        <w:t>н</w:t>
      </w:r>
      <w:r>
        <w:rPr>
          <w:sz w:val="22"/>
        </w:rPr>
        <w:t>ности стиля писателя;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выразительно читать изученные произведения (или фрагме</w:t>
      </w:r>
      <w:r>
        <w:rPr>
          <w:iCs/>
          <w:sz w:val="22"/>
        </w:rPr>
        <w:t>н</w:t>
      </w:r>
      <w:r>
        <w:rPr>
          <w:iCs/>
          <w:sz w:val="22"/>
        </w:rPr>
        <w:t>ты), соблюдая нормы литературного произношения;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аргументированно формулировать свое отношение к проч</w:t>
      </w:r>
      <w:r>
        <w:rPr>
          <w:iCs/>
          <w:sz w:val="22"/>
        </w:rPr>
        <w:t>и</w:t>
      </w:r>
      <w:r>
        <w:rPr>
          <w:iCs/>
          <w:sz w:val="22"/>
        </w:rPr>
        <w:t>танному произведению;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составлять планы и тезисы статей на литературные темы, г</w:t>
      </w:r>
      <w:r>
        <w:rPr>
          <w:sz w:val="22"/>
        </w:rPr>
        <w:t>о</w:t>
      </w:r>
      <w:r>
        <w:rPr>
          <w:sz w:val="22"/>
        </w:rPr>
        <w:t>товить учебно-исследовательские работы;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писать рецензии на прочитанные произведения и соч</w:t>
      </w:r>
      <w:r>
        <w:rPr>
          <w:sz w:val="22"/>
        </w:rPr>
        <w:t>и</w:t>
      </w:r>
      <w:r>
        <w:rPr>
          <w:sz w:val="22"/>
        </w:rPr>
        <w:t>нения различных жанров на литературные темы.</w:t>
      </w:r>
    </w:p>
    <w:p w:rsidR="00E813EA" w:rsidRDefault="00E813EA" w:rsidP="00E813EA">
      <w:pPr>
        <w:spacing w:before="24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В образовательных учреждениях с родным (неру</w:t>
      </w:r>
      <w:r>
        <w:rPr>
          <w:b/>
          <w:i/>
          <w:sz w:val="22"/>
        </w:rPr>
        <w:t>с</w:t>
      </w:r>
      <w:r>
        <w:rPr>
          <w:b/>
          <w:i/>
          <w:sz w:val="22"/>
        </w:rPr>
        <w:t>ским) язы-ком обучения, наряду с вышеуказанным, ученик должен уметь: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сопоставлять произведения русской и родной литератур, в</w:t>
      </w:r>
      <w:r>
        <w:rPr>
          <w:sz w:val="22"/>
        </w:rPr>
        <w:t>ы</w:t>
      </w:r>
      <w:r>
        <w:rPr>
          <w:sz w:val="22"/>
        </w:rPr>
        <w:t>являя их типологическую общность и национальное своеобр</w:t>
      </w:r>
      <w:r>
        <w:rPr>
          <w:sz w:val="22"/>
        </w:rPr>
        <w:t>а</w:t>
      </w:r>
      <w:r>
        <w:rPr>
          <w:sz w:val="22"/>
        </w:rPr>
        <w:t>зие, обусловленное различием образно-эстетических систем русской и родной литературы и структурными особенностями языков;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сравнивать русский оригинал с его профессиональным пер</w:t>
      </w:r>
      <w:r>
        <w:rPr>
          <w:sz w:val="22"/>
        </w:rPr>
        <w:t>е</w:t>
      </w:r>
      <w:r>
        <w:rPr>
          <w:sz w:val="22"/>
        </w:rPr>
        <w:t>водом на родной язык, отмечая соответствие перевода тексту ор</w:t>
      </w:r>
      <w:r>
        <w:rPr>
          <w:sz w:val="22"/>
        </w:rPr>
        <w:t>и</w:t>
      </w:r>
      <w:r>
        <w:rPr>
          <w:sz w:val="22"/>
        </w:rPr>
        <w:t>гинала, выявляя его художественное своеобразие;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создавать устные и письменные высказывания о прочитанных на русском и родном языках произведениях русской литерат</w:t>
      </w:r>
      <w:r>
        <w:rPr>
          <w:sz w:val="22"/>
        </w:rPr>
        <w:t>у</w:t>
      </w:r>
      <w:r>
        <w:rPr>
          <w:sz w:val="22"/>
        </w:rPr>
        <w:t>ры, а также о произведениях родной литературы, давать им оценку, используя изобразительно-выразительные средства русского языка;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определять в русскоязычном произведении писателя-представителя родной литературы национальную специфику на уровне темы, жанра, художествен</w:t>
      </w:r>
      <w:r>
        <w:rPr>
          <w:sz w:val="22"/>
        </w:rPr>
        <w:t>н</w:t>
      </w:r>
      <w:r>
        <w:rPr>
          <w:sz w:val="22"/>
        </w:rPr>
        <w:t>ой образности;</w:t>
      </w:r>
    </w:p>
    <w:p w:rsidR="00E813EA" w:rsidRDefault="00E813EA" w:rsidP="00E813EA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создания связного текста (устного и письменного) на необходимую тему с учетом норм русского литературного яз</w:t>
      </w:r>
      <w:r>
        <w:rPr>
          <w:sz w:val="22"/>
        </w:rPr>
        <w:t>ы</w:t>
      </w:r>
      <w:r>
        <w:rPr>
          <w:sz w:val="22"/>
        </w:rPr>
        <w:t>ка;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участия в диалоге или диску</w:t>
      </w:r>
      <w:r>
        <w:rPr>
          <w:sz w:val="22"/>
        </w:rPr>
        <w:t>с</w:t>
      </w:r>
      <w:r>
        <w:rPr>
          <w:sz w:val="22"/>
        </w:rPr>
        <w:t>сии;</w:t>
      </w:r>
    </w:p>
    <w:p w:rsidR="00E813EA" w:rsidRDefault="00E813EA" w:rsidP="00E813EA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самостоятельного знакомства с явлениями художестве</w:t>
      </w:r>
      <w:r>
        <w:rPr>
          <w:sz w:val="22"/>
        </w:rPr>
        <w:t>н</w:t>
      </w:r>
      <w:r>
        <w:rPr>
          <w:sz w:val="22"/>
        </w:rPr>
        <w:t>ной культуры и оценки их эстетич</w:t>
      </w:r>
      <w:r>
        <w:rPr>
          <w:sz w:val="22"/>
        </w:rPr>
        <w:t>е</w:t>
      </w:r>
      <w:r>
        <w:rPr>
          <w:sz w:val="22"/>
        </w:rPr>
        <w:t>ской значимости;</w:t>
      </w:r>
    </w:p>
    <w:p w:rsidR="00E813EA" w:rsidRDefault="00E813EA" w:rsidP="00E813EA">
      <w:pPr>
        <w:numPr>
          <w:ilvl w:val="0"/>
          <w:numId w:val="3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>определения своего круга чтения и оценки литературных пр</w:t>
      </w:r>
      <w:r>
        <w:rPr>
          <w:sz w:val="22"/>
        </w:rPr>
        <w:t>о</w:t>
      </w:r>
      <w:r>
        <w:rPr>
          <w:sz w:val="22"/>
        </w:rPr>
        <w:t xml:space="preserve">изведений. </w:t>
      </w:r>
    </w:p>
    <w:p w:rsidR="00E813EA" w:rsidRDefault="00E813EA" w:rsidP="00E813EA">
      <w:pPr>
        <w:spacing w:before="60"/>
        <w:jc w:val="both"/>
        <w:rPr>
          <w:sz w:val="22"/>
        </w:rPr>
      </w:pPr>
    </w:p>
    <w:p w:rsidR="0041120D" w:rsidRDefault="0041120D"/>
    <w:sectPr w:rsidR="0041120D" w:rsidSect="00E813EA">
      <w:footerReference w:type="even" r:id="rId7"/>
      <w:footnotePr>
        <w:numRestart w:val="eachPage"/>
      </w:footnotePr>
      <w:pgSz w:w="11906" w:h="16838" w:code="9"/>
      <w:pgMar w:top="1134" w:right="2693" w:bottom="3402" w:left="2699" w:header="720" w:footer="2931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3A" w:rsidRDefault="00DE773A" w:rsidP="00E813EA">
      <w:r>
        <w:separator/>
      </w:r>
    </w:p>
  </w:endnote>
  <w:endnote w:type="continuationSeparator" w:id="1">
    <w:p w:rsidR="00DE773A" w:rsidRDefault="00DE773A" w:rsidP="00E8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E" w:rsidRDefault="00DE77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EDE" w:rsidRDefault="00DE77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3A" w:rsidRDefault="00DE773A" w:rsidP="00E813EA">
      <w:r>
        <w:separator/>
      </w:r>
    </w:p>
  </w:footnote>
  <w:footnote w:type="continuationSeparator" w:id="1">
    <w:p w:rsidR="00DE773A" w:rsidRDefault="00DE773A" w:rsidP="00E813EA">
      <w:r>
        <w:continuationSeparator/>
      </w:r>
    </w:p>
  </w:footnote>
  <w:footnote w:id="2">
    <w:p w:rsidR="00E813EA" w:rsidRDefault="00E813EA" w:rsidP="00E813EA">
      <w:pPr>
        <w:pStyle w:val="ab"/>
        <w:spacing w:line="240" w:lineRule="auto"/>
        <w:ind w:left="360" w:hanging="360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iCs/>
          <w:sz w:val="18"/>
          <w:szCs w:val="18"/>
        </w:rPr>
        <w:t>Курсивом</w:t>
      </w:r>
      <w:r>
        <w:rPr>
          <w:sz w:val="18"/>
          <w:szCs w:val="18"/>
        </w:rPr>
        <w:t xml:space="preserve">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E813EA" w:rsidRDefault="00E813EA" w:rsidP="00E813EA">
      <w:pPr>
        <w:pStyle w:val="ab"/>
        <w:spacing w:line="240" w:lineRule="auto"/>
        <w:ind w:left="360" w:hanging="360"/>
        <w:rPr>
          <w:sz w:val="18"/>
        </w:rPr>
      </w:pPr>
      <w:r>
        <w:rPr>
          <w:rStyle w:val="a8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Предлагаемый список произведений является примерным и может варьироваться в разных субъектах Росси</w:t>
      </w:r>
      <w:r>
        <w:rPr>
          <w:sz w:val="18"/>
        </w:rPr>
        <w:t>й</w:t>
      </w:r>
      <w:r>
        <w:rPr>
          <w:sz w:val="18"/>
        </w:rPr>
        <w:t>ской Федерации.</w:t>
      </w:r>
    </w:p>
  </w:footnote>
  <w:footnote w:id="4">
    <w:p w:rsidR="00E813EA" w:rsidRDefault="00E813EA" w:rsidP="00E813EA">
      <w:pPr>
        <w:pStyle w:val="ab"/>
        <w:spacing w:line="240" w:lineRule="auto"/>
        <w:ind w:left="360" w:hanging="360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В историко-литературных сведениях </w:t>
      </w:r>
      <w:r>
        <w:rPr>
          <w:b/>
          <w:i/>
          <w:sz w:val="18"/>
          <w:szCs w:val="18"/>
        </w:rPr>
        <w:t>жирным курсивом</w:t>
      </w:r>
      <w:r>
        <w:rPr>
          <w:sz w:val="18"/>
          <w:szCs w:val="18"/>
        </w:rPr>
        <w:t xml:space="preserve"> выделены позиции, имеющие отношение только к образовательным учреждениям с родным (нерусским) языком об</w:t>
      </w:r>
      <w:r>
        <w:rPr>
          <w:sz w:val="18"/>
          <w:szCs w:val="18"/>
        </w:rPr>
        <w:t>у</w:t>
      </w:r>
      <w:r>
        <w:rPr>
          <w:sz w:val="18"/>
          <w:szCs w:val="18"/>
        </w:rPr>
        <w:t>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E23C6"/>
    <w:multiLevelType w:val="hybridMultilevel"/>
    <w:tmpl w:val="4446BA7A"/>
    <w:lvl w:ilvl="0" w:tplc="D9DE940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9CE19B5"/>
    <w:multiLevelType w:val="hybridMultilevel"/>
    <w:tmpl w:val="BA969E6E"/>
    <w:lvl w:ilvl="0" w:tplc="23BC6E2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813EA"/>
    <w:rsid w:val="0041120D"/>
    <w:rsid w:val="00DE773A"/>
    <w:rsid w:val="00E8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3EA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E813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E813EA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813E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E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1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13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13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813EA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E81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813EA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E81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81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13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813EA"/>
  </w:style>
  <w:style w:type="character" w:styleId="a8">
    <w:name w:val="footnote reference"/>
    <w:basedOn w:val="a0"/>
    <w:semiHidden/>
    <w:rsid w:val="00E813EA"/>
    <w:rPr>
      <w:vertAlign w:val="superscript"/>
    </w:rPr>
  </w:style>
  <w:style w:type="paragraph" w:styleId="a9">
    <w:name w:val="Body Text"/>
    <w:basedOn w:val="a"/>
    <w:link w:val="aa"/>
    <w:rsid w:val="00E813EA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81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E813E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1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E813EA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813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E813E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1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13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4025</Words>
  <Characters>22945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2011-07-20T18:56:00Z</dcterms:created>
  <dcterms:modified xsi:type="dcterms:W3CDTF">2011-07-20T18:57:00Z</dcterms:modified>
</cp:coreProperties>
</file>