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D2" w:rsidRDefault="009513D2" w:rsidP="009513D2">
      <w:pPr>
        <w:pStyle w:val="1"/>
        <w:pBdr>
          <w:bottom w:val="single" w:sz="12" w:space="1" w:color="auto"/>
        </w:pBdr>
        <w:jc w:val="center"/>
        <w:rPr>
          <w:rFonts w:ascii="Arial" w:hAnsi="Arial"/>
          <w:i w:val="0"/>
          <w:spacing w:val="-20"/>
          <w:w w:val="90"/>
        </w:rPr>
      </w:pPr>
      <w:r>
        <w:rPr>
          <w:rFonts w:ascii="Arial" w:hAnsi="Arial"/>
          <w:i w:val="0"/>
          <w:spacing w:val="-20"/>
          <w:w w:val="90"/>
        </w:rPr>
        <w:t>СТАНДАРТ ОСНОВНОГО ОБЩЕГО ОБРАЗОВАНИЯ</w:t>
      </w:r>
    </w:p>
    <w:p w:rsidR="009513D2" w:rsidRDefault="009513D2" w:rsidP="009513D2">
      <w:pPr>
        <w:spacing w:before="36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Общие учебные умения, навыки и</w:t>
      </w:r>
      <w:r>
        <w:rPr>
          <w:b/>
          <w:caps/>
          <w:sz w:val="24"/>
          <w:szCs w:val="24"/>
        </w:rPr>
        <w:br/>
        <w:t>способы деятел</w:t>
      </w:r>
      <w:r>
        <w:rPr>
          <w:b/>
          <w:caps/>
          <w:sz w:val="24"/>
          <w:szCs w:val="24"/>
        </w:rPr>
        <w:t>ь</w:t>
      </w:r>
      <w:r>
        <w:rPr>
          <w:b/>
          <w:caps/>
          <w:sz w:val="24"/>
          <w:szCs w:val="24"/>
        </w:rPr>
        <w:t>ности</w:t>
      </w:r>
    </w:p>
    <w:p w:rsidR="009513D2" w:rsidRDefault="009513D2" w:rsidP="009513D2">
      <w:pPr>
        <w:spacing w:before="240"/>
        <w:ind w:firstLine="567"/>
        <w:jc w:val="both"/>
        <w:rPr>
          <w:b/>
          <w:i/>
          <w:snapToGrid w:val="0"/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>В результате освоения содержания основного общего образов</w:t>
      </w:r>
      <w:r>
        <w:rPr>
          <w:b/>
          <w:i/>
          <w:snapToGrid w:val="0"/>
          <w:sz w:val="22"/>
          <w:szCs w:val="22"/>
        </w:rPr>
        <w:t>а</w:t>
      </w:r>
      <w:r>
        <w:rPr>
          <w:b/>
          <w:i/>
          <w:snapToGrid w:val="0"/>
          <w:sz w:val="22"/>
          <w:szCs w:val="22"/>
        </w:rPr>
        <w:t>ния учащийся получает возможность совершенствовать и расширить круг общих учебных умений, навыков и способов де</w:t>
      </w:r>
      <w:r>
        <w:rPr>
          <w:b/>
          <w:i/>
          <w:snapToGrid w:val="0"/>
          <w:sz w:val="22"/>
          <w:szCs w:val="22"/>
        </w:rPr>
        <w:t>я</w:t>
      </w:r>
      <w:r>
        <w:rPr>
          <w:b/>
          <w:i/>
          <w:snapToGrid w:val="0"/>
          <w:sz w:val="22"/>
          <w:szCs w:val="22"/>
        </w:rPr>
        <w:t>тельности. Предлагаемая рубрикация имеет условный (приме</w:t>
      </w:r>
      <w:r>
        <w:rPr>
          <w:b/>
          <w:i/>
          <w:snapToGrid w:val="0"/>
          <w:sz w:val="22"/>
          <w:szCs w:val="22"/>
        </w:rPr>
        <w:t>р</w:t>
      </w:r>
      <w:r>
        <w:rPr>
          <w:b/>
          <w:i/>
          <w:snapToGrid w:val="0"/>
          <w:sz w:val="22"/>
          <w:szCs w:val="22"/>
        </w:rPr>
        <w:t>ный) характер. Овладение общими умениями, навыками, спос</w:t>
      </w:r>
      <w:r>
        <w:rPr>
          <w:b/>
          <w:i/>
          <w:snapToGrid w:val="0"/>
          <w:sz w:val="22"/>
          <w:szCs w:val="22"/>
        </w:rPr>
        <w:t>о</w:t>
      </w:r>
      <w:r>
        <w:rPr>
          <w:b/>
          <w:i/>
          <w:snapToGrid w:val="0"/>
          <w:sz w:val="22"/>
          <w:szCs w:val="22"/>
        </w:rPr>
        <w:t>бами деятельности как существенными элементами кул</w:t>
      </w:r>
      <w:r>
        <w:rPr>
          <w:b/>
          <w:i/>
          <w:snapToGrid w:val="0"/>
          <w:sz w:val="22"/>
          <w:szCs w:val="22"/>
        </w:rPr>
        <w:t>ь</w:t>
      </w:r>
      <w:r>
        <w:rPr>
          <w:b/>
          <w:i/>
          <w:snapToGrid w:val="0"/>
          <w:sz w:val="22"/>
          <w:szCs w:val="22"/>
        </w:rPr>
        <w:t xml:space="preserve">туры является необходимым условием развития и социализации школьников. </w:t>
      </w:r>
    </w:p>
    <w:p w:rsidR="009513D2" w:rsidRDefault="009513D2" w:rsidP="009513D2">
      <w:pPr>
        <w:ind w:firstLine="567"/>
        <w:jc w:val="both"/>
        <w:rPr>
          <w:snapToGrid w:val="0"/>
          <w:sz w:val="22"/>
          <w:szCs w:val="22"/>
        </w:rPr>
      </w:pPr>
    </w:p>
    <w:p w:rsidR="009513D2" w:rsidRDefault="009513D2" w:rsidP="009513D2">
      <w:pPr>
        <w:ind w:firstLine="567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Познавательная деятельность </w:t>
      </w:r>
    </w:p>
    <w:p w:rsidR="009513D2" w:rsidRDefault="009513D2" w:rsidP="009513D2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Использование для познания окружающего мира различных методов (наблюдение, измерение, опыт, эксперимент, моделиров</w:t>
      </w:r>
      <w:r>
        <w:rPr>
          <w:snapToGrid w:val="0"/>
          <w:sz w:val="22"/>
          <w:szCs w:val="22"/>
        </w:rPr>
        <w:t>а</w:t>
      </w:r>
      <w:r>
        <w:rPr>
          <w:snapToGrid w:val="0"/>
          <w:sz w:val="22"/>
          <w:szCs w:val="22"/>
        </w:rPr>
        <w:t>ние и др.). Определение структуры объекта познания, поиск и выд</w:t>
      </w:r>
      <w:r>
        <w:rPr>
          <w:snapToGrid w:val="0"/>
          <w:sz w:val="22"/>
          <w:szCs w:val="22"/>
        </w:rPr>
        <w:t>е</w:t>
      </w:r>
      <w:r>
        <w:rPr>
          <w:snapToGrid w:val="0"/>
          <w:sz w:val="22"/>
          <w:szCs w:val="22"/>
        </w:rPr>
        <w:t>ление значимых функциональных связей и отношений между част</w:t>
      </w:r>
      <w:r>
        <w:rPr>
          <w:snapToGrid w:val="0"/>
          <w:sz w:val="22"/>
          <w:szCs w:val="22"/>
        </w:rPr>
        <w:t>я</w:t>
      </w:r>
      <w:r>
        <w:rPr>
          <w:snapToGrid w:val="0"/>
          <w:sz w:val="22"/>
          <w:szCs w:val="22"/>
        </w:rPr>
        <w:t>ми целого. Умение разделять процессы на этапы, звенья; выдел</w:t>
      </w:r>
      <w:r>
        <w:rPr>
          <w:snapToGrid w:val="0"/>
          <w:sz w:val="22"/>
          <w:szCs w:val="22"/>
        </w:rPr>
        <w:t>е</w:t>
      </w:r>
      <w:r>
        <w:rPr>
          <w:snapToGrid w:val="0"/>
          <w:sz w:val="22"/>
          <w:szCs w:val="22"/>
        </w:rPr>
        <w:t xml:space="preserve">ние характерных причинно-следственных связей. </w:t>
      </w:r>
    </w:p>
    <w:p w:rsidR="009513D2" w:rsidRDefault="009513D2" w:rsidP="009513D2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Определение адекватных способов решения учебной задачи на основе заданных алгоритмов. Комбинирование известных алгори</w:t>
      </w:r>
      <w:r>
        <w:rPr>
          <w:snapToGrid w:val="0"/>
          <w:sz w:val="22"/>
          <w:szCs w:val="22"/>
        </w:rPr>
        <w:t>т</w:t>
      </w:r>
      <w:r>
        <w:rPr>
          <w:snapToGrid w:val="0"/>
          <w:sz w:val="22"/>
          <w:szCs w:val="22"/>
        </w:rPr>
        <w:t>мов деятельности в ситуациях, не предполагающих стандартное применение одн</w:t>
      </w:r>
      <w:r>
        <w:rPr>
          <w:snapToGrid w:val="0"/>
          <w:sz w:val="22"/>
          <w:szCs w:val="22"/>
        </w:rPr>
        <w:t>о</w:t>
      </w:r>
      <w:r>
        <w:rPr>
          <w:snapToGrid w:val="0"/>
          <w:sz w:val="22"/>
          <w:szCs w:val="22"/>
        </w:rPr>
        <w:t xml:space="preserve">го из них. </w:t>
      </w:r>
    </w:p>
    <w:p w:rsidR="009513D2" w:rsidRDefault="009513D2" w:rsidP="009513D2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Сравнение, сопоставление, классификация, ранжирование объе</w:t>
      </w:r>
      <w:r>
        <w:rPr>
          <w:snapToGrid w:val="0"/>
          <w:sz w:val="22"/>
          <w:szCs w:val="22"/>
        </w:rPr>
        <w:t>к</w:t>
      </w:r>
      <w:r>
        <w:rPr>
          <w:snapToGrid w:val="0"/>
          <w:sz w:val="22"/>
          <w:szCs w:val="22"/>
        </w:rPr>
        <w:t>тов по одному или нескольким предложенным основаниям, критериям. Умение различать факт, мнение, доказательство, гипот</w:t>
      </w:r>
      <w:r>
        <w:rPr>
          <w:snapToGrid w:val="0"/>
          <w:sz w:val="22"/>
          <w:szCs w:val="22"/>
        </w:rPr>
        <w:t>е</w:t>
      </w:r>
      <w:r>
        <w:rPr>
          <w:snapToGrid w:val="0"/>
          <w:sz w:val="22"/>
          <w:szCs w:val="22"/>
        </w:rPr>
        <w:t>зу, аксиому.</w:t>
      </w:r>
    </w:p>
    <w:p w:rsidR="009513D2" w:rsidRDefault="009513D2" w:rsidP="009513D2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Исследование несложных практических ситуаций, выдвиж</w:t>
      </w:r>
      <w:r>
        <w:rPr>
          <w:snapToGrid w:val="0"/>
          <w:sz w:val="22"/>
          <w:szCs w:val="22"/>
        </w:rPr>
        <w:t>е</w:t>
      </w:r>
      <w:r>
        <w:rPr>
          <w:snapToGrid w:val="0"/>
          <w:sz w:val="22"/>
          <w:szCs w:val="22"/>
        </w:rPr>
        <w:t>ние предположений, понимание необходимости их проверки на практике. Использование практических и лабораторных работ, н</w:t>
      </w:r>
      <w:r>
        <w:rPr>
          <w:snapToGrid w:val="0"/>
          <w:sz w:val="22"/>
          <w:szCs w:val="22"/>
        </w:rPr>
        <w:t>е</w:t>
      </w:r>
      <w:r>
        <w:rPr>
          <w:snapToGrid w:val="0"/>
          <w:sz w:val="22"/>
          <w:szCs w:val="22"/>
        </w:rPr>
        <w:t>сложных экспериментов для доказательства выдвигаемых предположений; описание результ</w:t>
      </w:r>
      <w:r>
        <w:rPr>
          <w:snapToGrid w:val="0"/>
          <w:sz w:val="22"/>
          <w:szCs w:val="22"/>
        </w:rPr>
        <w:t>а</w:t>
      </w:r>
      <w:r>
        <w:rPr>
          <w:snapToGrid w:val="0"/>
          <w:sz w:val="22"/>
          <w:szCs w:val="22"/>
        </w:rPr>
        <w:t xml:space="preserve">тов этих работ. </w:t>
      </w:r>
    </w:p>
    <w:p w:rsidR="009513D2" w:rsidRDefault="009513D2" w:rsidP="009513D2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Творческое решение учебных и практических задач: умение мотивированно отказываться от образца, искать оригинальные решения; сам</w:t>
      </w:r>
      <w:r>
        <w:rPr>
          <w:snapToGrid w:val="0"/>
          <w:sz w:val="22"/>
          <w:szCs w:val="22"/>
        </w:rPr>
        <w:t>о</w:t>
      </w:r>
      <w:r>
        <w:rPr>
          <w:snapToGrid w:val="0"/>
          <w:sz w:val="22"/>
          <w:szCs w:val="22"/>
        </w:rPr>
        <w:t xml:space="preserve">стоятельное выполнение различных творческих работ; участие в проектной деятельности. </w:t>
      </w:r>
    </w:p>
    <w:p w:rsidR="009513D2" w:rsidRDefault="009513D2" w:rsidP="009513D2">
      <w:pPr>
        <w:ind w:firstLine="567"/>
        <w:jc w:val="both"/>
        <w:rPr>
          <w:b/>
          <w:snapToGrid w:val="0"/>
          <w:sz w:val="22"/>
          <w:szCs w:val="22"/>
        </w:rPr>
      </w:pPr>
    </w:p>
    <w:p w:rsidR="009513D2" w:rsidRDefault="009513D2" w:rsidP="009513D2">
      <w:pPr>
        <w:ind w:firstLine="567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Информационно-коммуникативная деятельность </w:t>
      </w:r>
    </w:p>
    <w:p w:rsidR="009513D2" w:rsidRDefault="009513D2" w:rsidP="009513D2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Адекватное восприятие устной речи и способность перед</w:t>
      </w:r>
      <w:r>
        <w:rPr>
          <w:snapToGrid w:val="0"/>
          <w:sz w:val="22"/>
          <w:szCs w:val="22"/>
        </w:rPr>
        <w:t>а</w:t>
      </w:r>
      <w:r>
        <w:rPr>
          <w:snapToGrid w:val="0"/>
          <w:sz w:val="22"/>
          <w:szCs w:val="22"/>
        </w:rPr>
        <w:t>вать с</w:t>
      </w:r>
      <w:r>
        <w:rPr>
          <w:snapToGrid w:val="0"/>
          <w:sz w:val="22"/>
          <w:szCs w:val="22"/>
        </w:rPr>
        <w:t>о</w:t>
      </w:r>
      <w:r>
        <w:rPr>
          <w:snapToGrid w:val="0"/>
          <w:sz w:val="22"/>
          <w:szCs w:val="22"/>
        </w:rPr>
        <w:t>держание прослушанного текста в сжатом или развернутом виде в соотве</w:t>
      </w:r>
      <w:r>
        <w:rPr>
          <w:snapToGrid w:val="0"/>
          <w:sz w:val="22"/>
          <w:szCs w:val="22"/>
        </w:rPr>
        <w:t>т</w:t>
      </w:r>
      <w:r>
        <w:rPr>
          <w:snapToGrid w:val="0"/>
          <w:sz w:val="22"/>
          <w:szCs w:val="22"/>
        </w:rPr>
        <w:t>ствии с целью учебного задания.</w:t>
      </w:r>
    </w:p>
    <w:p w:rsidR="009513D2" w:rsidRDefault="009513D2" w:rsidP="009513D2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Осознанное беглое чтение текстов различных стилей и жанров, проведение информационно-смыслового анализа текста. И</w:t>
      </w:r>
      <w:r>
        <w:rPr>
          <w:snapToGrid w:val="0"/>
          <w:sz w:val="22"/>
          <w:szCs w:val="22"/>
        </w:rPr>
        <w:t>с</w:t>
      </w:r>
      <w:r>
        <w:rPr>
          <w:snapToGrid w:val="0"/>
          <w:sz w:val="22"/>
          <w:szCs w:val="22"/>
        </w:rPr>
        <w:t>пользование различных видов чтения (ознакомительное, просмотр</w:t>
      </w:r>
      <w:r>
        <w:rPr>
          <w:snapToGrid w:val="0"/>
          <w:sz w:val="22"/>
          <w:szCs w:val="22"/>
        </w:rPr>
        <w:t>о</w:t>
      </w:r>
      <w:r>
        <w:rPr>
          <w:snapToGrid w:val="0"/>
          <w:sz w:val="22"/>
          <w:szCs w:val="22"/>
        </w:rPr>
        <w:t xml:space="preserve">вое, поисковое и др.). </w:t>
      </w:r>
    </w:p>
    <w:p w:rsidR="009513D2" w:rsidRDefault="009513D2" w:rsidP="009513D2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Владение монологической и диалогической речью. Умение вст</w:t>
      </w:r>
      <w:r>
        <w:rPr>
          <w:snapToGrid w:val="0"/>
          <w:sz w:val="22"/>
          <w:szCs w:val="22"/>
        </w:rPr>
        <w:t>у</w:t>
      </w:r>
      <w:r>
        <w:rPr>
          <w:snapToGrid w:val="0"/>
          <w:sz w:val="22"/>
          <w:szCs w:val="22"/>
        </w:rPr>
        <w:t xml:space="preserve">пать в речевое общение, участвовать в диалоге (понимать точку </w:t>
      </w:r>
      <w:r>
        <w:rPr>
          <w:snapToGrid w:val="0"/>
          <w:sz w:val="22"/>
          <w:szCs w:val="22"/>
        </w:rPr>
        <w:lastRenderedPageBreak/>
        <w:t>зрения с</w:t>
      </w:r>
      <w:r>
        <w:rPr>
          <w:snapToGrid w:val="0"/>
          <w:sz w:val="22"/>
          <w:szCs w:val="22"/>
        </w:rPr>
        <w:t>о</w:t>
      </w:r>
      <w:r>
        <w:rPr>
          <w:snapToGrid w:val="0"/>
          <w:sz w:val="22"/>
          <w:szCs w:val="22"/>
        </w:rPr>
        <w:t>беседника, признавать право на иное мнение). Создание письменных в</w:t>
      </w:r>
      <w:r>
        <w:rPr>
          <w:snapToGrid w:val="0"/>
          <w:sz w:val="22"/>
          <w:szCs w:val="22"/>
        </w:rPr>
        <w:t>ы</w:t>
      </w:r>
      <w:r>
        <w:rPr>
          <w:snapToGrid w:val="0"/>
          <w:sz w:val="22"/>
          <w:szCs w:val="22"/>
        </w:rPr>
        <w:t>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</w:t>
      </w:r>
      <w:r>
        <w:rPr>
          <w:snapToGrid w:val="0"/>
          <w:sz w:val="22"/>
          <w:szCs w:val="22"/>
        </w:rPr>
        <w:t>о</w:t>
      </w:r>
      <w:r>
        <w:rPr>
          <w:snapToGrid w:val="0"/>
          <w:sz w:val="22"/>
          <w:szCs w:val="22"/>
        </w:rPr>
        <w:t>дов. Отражение в устной или письменной форме результатов своей деятельности.</w:t>
      </w:r>
    </w:p>
    <w:p w:rsidR="009513D2" w:rsidRDefault="009513D2" w:rsidP="009513D2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Умение перефразировать мысль (объяснять «иными слов</w:t>
      </w:r>
      <w:r>
        <w:rPr>
          <w:snapToGrid w:val="0"/>
          <w:sz w:val="22"/>
          <w:szCs w:val="22"/>
        </w:rPr>
        <w:t>а</w:t>
      </w:r>
      <w:r>
        <w:rPr>
          <w:snapToGrid w:val="0"/>
          <w:sz w:val="22"/>
          <w:szCs w:val="22"/>
        </w:rPr>
        <w:t>ми»). Выбор и использование выразительных средств языка и знак</w:t>
      </w:r>
      <w:r>
        <w:rPr>
          <w:snapToGrid w:val="0"/>
          <w:sz w:val="22"/>
          <w:szCs w:val="22"/>
        </w:rPr>
        <w:t>о</w:t>
      </w:r>
      <w:r>
        <w:rPr>
          <w:snapToGrid w:val="0"/>
          <w:sz w:val="22"/>
          <w:szCs w:val="22"/>
        </w:rPr>
        <w:t>вых систем (текст, таблица, схема, аудиовизуальный ряд и др.) в с</w:t>
      </w:r>
      <w:r>
        <w:rPr>
          <w:snapToGrid w:val="0"/>
          <w:sz w:val="22"/>
          <w:szCs w:val="22"/>
        </w:rPr>
        <w:t>о</w:t>
      </w:r>
      <w:r>
        <w:rPr>
          <w:snapToGrid w:val="0"/>
          <w:sz w:val="22"/>
          <w:szCs w:val="22"/>
        </w:rPr>
        <w:t>ответствии с коммуникативной задачей, сферой и ситуацией общ</w:t>
      </w:r>
      <w:r>
        <w:rPr>
          <w:snapToGrid w:val="0"/>
          <w:sz w:val="22"/>
          <w:szCs w:val="22"/>
        </w:rPr>
        <w:t>е</w:t>
      </w:r>
      <w:r>
        <w:rPr>
          <w:snapToGrid w:val="0"/>
          <w:sz w:val="22"/>
          <w:szCs w:val="22"/>
        </w:rPr>
        <w:t xml:space="preserve">ния. </w:t>
      </w:r>
    </w:p>
    <w:p w:rsidR="009513D2" w:rsidRDefault="009513D2" w:rsidP="009513D2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Использование для решения познавательных и коммуникати</w:t>
      </w:r>
      <w:r>
        <w:rPr>
          <w:snapToGrid w:val="0"/>
          <w:sz w:val="22"/>
          <w:szCs w:val="22"/>
        </w:rPr>
        <w:t>в</w:t>
      </w:r>
      <w:r>
        <w:rPr>
          <w:snapToGrid w:val="0"/>
          <w:sz w:val="22"/>
          <w:szCs w:val="22"/>
        </w:rPr>
        <w:t>ных задач различных источников информации, включая энциклоп</w:t>
      </w:r>
      <w:r>
        <w:rPr>
          <w:snapToGrid w:val="0"/>
          <w:sz w:val="22"/>
          <w:szCs w:val="22"/>
        </w:rPr>
        <w:t>е</w:t>
      </w:r>
      <w:r>
        <w:rPr>
          <w:snapToGrid w:val="0"/>
          <w:sz w:val="22"/>
          <w:szCs w:val="22"/>
        </w:rPr>
        <w:t xml:space="preserve">дии, словари, Интернет-ресурсы и другие базы данных. </w:t>
      </w:r>
    </w:p>
    <w:p w:rsidR="009513D2" w:rsidRDefault="009513D2" w:rsidP="009513D2">
      <w:pPr>
        <w:ind w:firstLine="567"/>
        <w:jc w:val="both"/>
        <w:rPr>
          <w:snapToGrid w:val="0"/>
          <w:sz w:val="22"/>
          <w:szCs w:val="22"/>
        </w:rPr>
      </w:pPr>
    </w:p>
    <w:p w:rsidR="009513D2" w:rsidRDefault="009513D2" w:rsidP="009513D2">
      <w:pPr>
        <w:ind w:firstLine="567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Рефлексивная деятельность</w:t>
      </w:r>
    </w:p>
    <w:p w:rsidR="009513D2" w:rsidRDefault="009513D2" w:rsidP="009513D2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Самостоятельная организация учебной деятельности (пост</w:t>
      </w:r>
      <w:r>
        <w:rPr>
          <w:snapToGrid w:val="0"/>
          <w:sz w:val="22"/>
          <w:szCs w:val="22"/>
        </w:rPr>
        <w:t>а</w:t>
      </w:r>
      <w:r>
        <w:rPr>
          <w:snapToGrid w:val="0"/>
          <w:sz w:val="22"/>
          <w:szCs w:val="22"/>
        </w:rPr>
        <w:t>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</w:t>
      </w:r>
      <w:r>
        <w:rPr>
          <w:snapToGrid w:val="0"/>
          <w:sz w:val="22"/>
          <w:szCs w:val="22"/>
        </w:rPr>
        <w:t>е</w:t>
      </w:r>
      <w:r>
        <w:rPr>
          <w:snapToGrid w:val="0"/>
          <w:sz w:val="22"/>
          <w:szCs w:val="22"/>
        </w:rPr>
        <w:t>нивание своих учебных достижений, поведения, черт своей личности, своего физического и эмоци</w:t>
      </w:r>
      <w:r>
        <w:rPr>
          <w:snapToGrid w:val="0"/>
          <w:sz w:val="22"/>
          <w:szCs w:val="22"/>
        </w:rPr>
        <w:t>о</w:t>
      </w:r>
      <w:r>
        <w:rPr>
          <w:snapToGrid w:val="0"/>
          <w:sz w:val="22"/>
          <w:szCs w:val="22"/>
        </w:rPr>
        <w:t>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</w:t>
      </w:r>
      <w:r>
        <w:rPr>
          <w:snapToGrid w:val="0"/>
          <w:sz w:val="22"/>
          <w:szCs w:val="22"/>
        </w:rPr>
        <w:t>з</w:t>
      </w:r>
      <w:r>
        <w:rPr>
          <w:snapToGrid w:val="0"/>
          <w:sz w:val="22"/>
          <w:szCs w:val="22"/>
        </w:rPr>
        <w:t>ни.</w:t>
      </w:r>
    </w:p>
    <w:p w:rsidR="009513D2" w:rsidRDefault="009513D2" w:rsidP="009513D2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Владение умениями совместной деятельности: согласование и координация деятельности с другими ее участниками; объекти</w:t>
      </w:r>
      <w:r>
        <w:rPr>
          <w:snapToGrid w:val="0"/>
          <w:sz w:val="22"/>
          <w:szCs w:val="22"/>
        </w:rPr>
        <w:t>в</w:t>
      </w:r>
      <w:r>
        <w:rPr>
          <w:snapToGrid w:val="0"/>
          <w:sz w:val="22"/>
          <w:szCs w:val="22"/>
        </w:rPr>
        <w:t>ное оценив</w:t>
      </w:r>
      <w:r>
        <w:rPr>
          <w:snapToGrid w:val="0"/>
          <w:sz w:val="22"/>
          <w:szCs w:val="22"/>
        </w:rPr>
        <w:t>а</w:t>
      </w:r>
      <w:r>
        <w:rPr>
          <w:snapToGrid w:val="0"/>
          <w:sz w:val="22"/>
          <w:szCs w:val="22"/>
        </w:rPr>
        <w:t>ние своего вклада в решение общих задач коллектива; учет особенностей различного ролевого поведения (лидер, подч</w:t>
      </w:r>
      <w:r>
        <w:rPr>
          <w:snapToGrid w:val="0"/>
          <w:sz w:val="22"/>
          <w:szCs w:val="22"/>
        </w:rPr>
        <w:t>и</w:t>
      </w:r>
      <w:r>
        <w:rPr>
          <w:snapToGrid w:val="0"/>
          <w:sz w:val="22"/>
          <w:szCs w:val="22"/>
        </w:rPr>
        <w:t xml:space="preserve">ненный и др.). </w:t>
      </w:r>
    </w:p>
    <w:p w:rsidR="009513D2" w:rsidRDefault="009513D2" w:rsidP="009513D2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Оценивание своей деятельности с точки зрения нравстве</w:t>
      </w:r>
      <w:r>
        <w:rPr>
          <w:snapToGrid w:val="0"/>
          <w:sz w:val="22"/>
          <w:szCs w:val="22"/>
        </w:rPr>
        <w:t>н</w:t>
      </w:r>
      <w:r>
        <w:rPr>
          <w:snapToGrid w:val="0"/>
          <w:sz w:val="22"/>
          <w:szCs w:val="22"/>
        </w:rPr>
        <w:t>ных, правовых норм, эстетических ценностей. Использование своих прав и выполнение своих обязанностей как гражданина, члена о</w:t>
      </w:r>
      <w:r>
        <w:rPr>
          <w:snapToGrid w:val="0"/>
          <w:sz w:val="22"/>
          <w:szCs w:val="22"/>
        </w:rPr>
        <w:t>б</w:t>
      </w:r>
      <w:r>
        <w:rPr>
          <w:snapToGrid w:val="0"/>
          <w:sz w:val="22"/>
          <w:szCs w:val="22"/>
        </w:rPr>
        <w:t xml:space="preserve">щества и учебного коллектива. </w:t>
      </w:r>
    </w:p>
    <w:p w:rsidR="009513D2" w:rsidRDefault="009513D2" w:rsidP="009513D2">
      <w:pPr>
        <w:ind w:firstLine="567"/>
        <w:jc w:val="both"/>
        <w:rPr>
          <w:snapToGrid w:val="0"/>
          <w:sz w:val="22"/>
          <w:szCs w:val="22"/>
        </w:rPr>
      </w:pPr>
    </w:p>
    <w:p w:rsidR="009513D2" w:rsidRDefault="009513D2" w:rsidP="009513D2">
      <w:pPr>
        <w:ind w:firstLine="567"/>
        <w:jc w:val="both"/>
        <w:rPr>
          <w:snapToGrid w:val="0"/>
          <w:sz w:val="22"/>
          <w:szCs w:val="22"/>
        </w:rPr>
      </w:pPr>
    </w:p>
    <w:p w:rsidR="009513D2" w:rsidRDefault="009513D2" w:rsidP="009513D2">
      <w:pPr>
        <w:ind w:firstLine="567"/>
        <w:jc w:val="both"/>
        <w:rPr>
          <w:sz w:val="22"/>
          <w:szCs w:val="22"/>
        </w:rPr>
      </w:pPr>
    </w:p>
    <w:p w:rsidR="0041120D" w:rsidRDefault="0041120D"/>
    <w:sectPr w:rsidR="0041120D" w:rsidSect="009513D2">
      <w:footerReference w:type="even" r:id="rId6"/>
      <w:footnotePr>
        <w:numRestart w:val="eachPage"/>
      </w:footnotePr>
      <w:pgSz w:w="11906" w:h="16838"/>
      <w:pgMar w:top="815" w:right="2693" w:bottom="3402" w:left="2699" w:header="709" w:footer="2931" w:gutter="0"/>
      <w:pgNumType w:start="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510" w:rsidRDefault="00BE3510" w:rsidP="009513D2">
      <w:r>
        <w:separator/>
      </w:r>
    </w:p>
  </w:endnote>
  <w:endnote w:type="continuationSeparator" w:id="1">
    <w:p w:rsidR="00BE3510" w:rsidRDefault="00BE3510" w:rsidP="00951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4C" w:rsidRDefault="00BE351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D664C" w:rsidRDefault="00BE35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510" w:rsidRDefault="00BE3510" w:rsidP="009513D2">
      <w:r>
        <w:separator/>
      </w:r>
    </w:p>
  </w:footnote>
  <w:footnote w:type="continuationSeparator" w:id="1">
    <w:p w:rsidR="00BE3510" w:rsidRDefault="00BE3510" w:rsidP="009513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513D2"/>
    <w:rsid w:val="0041120D"/>
    <w:rsid w:val="009513D2"/>
    <w:rsid w:val="00BE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13D2"/>
    <w:pPr>
      <w:keepNext/>
      <w:jc w:val="right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3D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3">
    <w:name w:val="page number"/>
    <w:basedOn w:val="a0"/>
    <w:rsid w:val="009513D2"/>
  </w:style>
  <w:style w:type="paragraph" w:styleId="a4">
    <w:name w:val="footer"/>
    <w:basedOn w:val="a"/>
    <w:link w:val="a5"/>
    <w:rsid w:val="009513D2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951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513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13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3521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2011-07-20T18:34:00Z</dcterms:created>
  <dcterms:modified xsi:type="dcterms:W3CDTF">2011-07-20T18:38:00Z</dcterms:modified>
</cp:coreProperties>
</file>